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24EA9" w14:textId="6DD00729" w:rsidR="00FD4310" w:rsidRDefault="00115F72" w:rsidP="002B1EE3">
      <w:pPr>
        <w:pStyle w:val="viewptaddr"/>
        <w:pBdr>
          <w:bottom w:val="single" w:sz="18" w:space="0" w:color="auto"/>
        </w:pBdr>
        <w:jc w:val="center"/>
      </w:pPr>
      <w:bookmarkStart w:id="0" w:name="_GoBack"/>
      <w:bookmarkEnd w:id="0"/>
      <w:r>
        <w:rPr>
          <w:noProof/>
        </w:rPr>
        <mc:AlternateContent>
          <mc:Choice Requires="wps">
            <w:drawing>
              <wp:anchor distT="0" distB="0" distL="114300" distR="114300" simplePos="0" relativeHeight="251659775" behindDoc="0" locked="0" layoutInCell="1" allowOverlap="1" wp14:anchorId="7CE4C75E" wp14:editId="4D54543A">
                <wp:simplePos x="0" y="0"/>
                <wp:positionH relativeFrom="page">
                  <wp:align>right</wp:align>
                </wp:positionH>
                <wp:positionV relativeFrom="paragraph">
                  <wp:posOffset>-914400</wp:posOffset>
                </wp:positionV>
                <wp:extent cx="7761064" cy="2652516"/>
                <wp:effectExtent l="0" t="0" r="0" b="0"/>
                <wp:wrapNone/>
                <wp:docPr id="1" name="Rectangle 1"/>
                <wp:cNvGraphicFramePr/>
                <a:graphic xmlns:a="http://schemas.openxmlformats.org/drawingml/2006/main">
                  <a:graphicData uri="http://schemas.microsoft.com/office/word/2010/wordprocessingShape">
                    <wps:wsp>
                      <wps:cNvSpPr/>
                      <wps:spPr>
                        <a:xfrm>
                          <a:off x="0" y="0"/>
                          <a:ext cx="7761064" cy="2652516"/>
                        </a:xfrm>
                        <a:prstGeom prst="rect">
                          <a:avLst/>
                        </a:prstGeom>
                        <a:solidFill>
                          <a:srgbClr val="008B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2E95BC" id="Rectangle 1" o:spid="_x0000_s1026" style="position:absolute;margin-left:559.9pt;margin-top:-1in;width:611.1pt;height:208.85pt;z-index:251659775;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" fillcolor="#008bd4" stroked="f" strokeweight="2pt">
                <w10:wrap anchorx="page"/>
              </v:rect>
            </w:pict>
          </mc:Fallback>
        </mc:AlternateContent>
      </w:r>
      <w:r w:rsidR="002B1EE3">
        <w:rPr>
          <w:noProof/>
        </w:rPr>
        <w:drawing>
          <wp:anchor distT="0" distB="0" distL="114300" distR="114300" simplePos="0" relativeHeight="251660799" behindDoc="0" locked="0" layoutInCell="1" allowOverlap="1" wp14:anchorId="3A4DFCD9" wp14:editId="096127D9">
            <wp:simplePos x="0" y="0"/>
            <wp:positionH relativeFrom="margin">
              <wp:align>center</wp:align>
            </wp:positionH>
            <wp:positionV relativeFrom="paragraph">
              <wp:posOffset>-679141</wp:posOffset>
            </wp:positionV>
            <wp:extent cx="1918499" cy="2032840"/>
            <wp:effectExtent l="0" t="0" r="5715" b="5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ewpointLogo_White.png"/>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918499" cy="2032840"/>
                    </a:xfrm>
                    <a:prstGeom prst="rect">
                      <a:avLst/>
                    </a:prstGeom>
                  </pic:spPr>
                </pic:pic>
              </a:graphicData>
            </a:graphic>
            <wp14:sizeRelH relativeFrom="margin">
              <wp14:pctWidth>0</wp14:pctWidth>
            </wp14:sizeRelH>
            <wp14:sizeRelV relativeFrom="margin">
              <wp14:pctHeight>0</wp14:pctHeight>
            </wp14:sizeRelV>
          </wp:anchor>
        </w:drawing>
      </w:r>
    </w:p>
    <w:p w14:paraId="25371792" w14:textId="47932F23" w:rsidR="004D496C" w:rsidRDefault="004D496C" w:rsidP="002B1EE3">
      <w:pPr>
        <w:pStyle w:val="viewptaddr"/>
        <w:pBdr>
          <w:bottom w:val="single" w:sz="18" w:space="0" w:color="auto"/>
        </w:pBdr>
      </w:pPr>
    </w:p>
    <w:p w14:paraId="4D8FF116" w14:textId="31882810" w:rsidR="004D496C" w:rsidRDefault="004D496C" w:rsidP="002B1EE3">
      <w:pPr>
        <w:pStyle w:val="viewptaddr"/>
        <w:pBdr>
          <w:bottom w:val="single" w:sz="18" w:space="0" w:color="auto"/>
        </w:pBdr>
      </w:pPr>
    </w:p>
    <w:p w14:paraId="2620C9E9" w14:textId="1A88A3F9" w:rsidR="004D496C" w:rsidRDefault="004D496C" w:rsidP="002B1EE3">
      <w:pPr>
        <w:pStyle w:val="viewptaddr"/>
        <w:pBdr>
          <w:bottom w:val="single" w:sz="18" w:space="0" w:color="auto"/>
        </w:pBdr>
      </w:pPr>
    </w:p>
    <w:p w14:paraId="52EEBF38" w14:textId="77777777" w:rsidR="004D496C" w:rsidRDefault="004D496C" w:rsidP="002B1EE3">
      <w:pPr>
        <w:pStyle w:val="viewptaddr"/>
        <w:pBdr>
          <w:bottom w:val="single" w:sz="18" w:space="0" w:color="auto"/>
        </w:pBdr>
      </w:pPr>
    </w:p>
    <w:p w14:paraId="2C2A9D70" w14:textId="77777777" w:rsidR="004D496C" w:rsidRDefault="004D496C" w:rsidP="002B1EE3">
      <w:pPr>
        <w:pStyle w:val="viewptaddr"/>
        <w:pBdr>
          <w:bottom w:val="single" w:sz="18" w:space="0" w:color="auto"/>
        </w:pBdr>
      </w:pPr>
    </w:p>
    <w:p w14:paraId="79E6A036" w14:textId="50BE4F89" w:rsidR="004D496C" w:rsidRDefault="004D496C" w:rsidP="002B1EE3">
      <w:pPr>
        <w:pStyle w:val="viewptaddr"/>
        <w:pBdr>
          <w:bottom w:val="single" w:sz="18" w:space="0" w:color="auto"/>
        </w:pBdr>
      </w:pPr>
    </w:p>
    <w:p w14:paraId="1F9D1F3F" w14:textId="77777777" w:rsidR="004D496C" w:rsidRDefault="004D496C" w:rsidP="002B1EE3">
      <w:pPr>
        <w:pStyle w:val="viewptaddr"/>
        <w:pBdr>
          <w:bottom w:val="single" w:sz="18" w:space="0" w:color="auto"/>
        </w:pBdr>
      </w:pPr>
    </w:p>
    <w:p w14:paraId="69C46F74" w14:textId="77777777" w:rsidR="004D496C" w:rsidRDefault="004D496C" w:rsidP="002B1EE3">
      <w:pPr>
        <w:pStyle w:val="viewptaddr"/>
        <w:pBdr>
          <w:bottom w:val="single" w:sz="18" w:space="0" w:color="auto"/>
        </w:pBdr>
      </w:pPr>
    </w:p>
    <w:p w14:paraId="2FF49E7E" w14:textId="0C39E12C" w:rsidR="004D496C" w:rsidRDefault="004D496C" w:rsidP="002B1EE3">
      <w:pPr>
        <w:pStyle w:val="viewptaddr"/>
        <w:pBdr>
          <w:bottom w:val="single" w:sz="18" w:space="0" w:color="auto"/>
        </w:pBdr>
      </w:pPr>
    </w:p>
    <w:p w14:paraId="56710A15" w14:textId="77777777" w:rsidR="004D496C" w:rsidRDefault="004D496C" w:rsidP="002B1EE3">
      <w:pPr>
        <w:pStyle w:val="viewptaddr"/>
        <w:pBdr>
          <w:bottom w:val="single" w:sz="18" w:space="0" w:color="auto"/>
        </w:pBdr>
      </w:pPr>
    </w:p>
    <w:p w14:paraId="499CBE51" w14:textId="77777777" w:rsidR="004D496C" w:rsidRDefault="004D496C" w:rsidP="002B1EE3">
      <w:pPr>
        <w:pStyle w:val="viewptaddr"/>
        <w:pBdr>
          <w:bottom w:val="single" w:sz="18" w:space="0" w:color="auto"/>
        </w:pBdr>
      </w:pPr>
    </w:p>
    <w:p w14:paraId="60324EAA" w14:textId="77ECADE5" w:rsidR="00FD4310" w:rsidRPr="00CE0413" w:rsidRDefault="00FD4310" w:rsidP="002B1EE3">
      <w:pPr>
        <w:pStyle w:val="viewptaddr"/>
        <w:pBdr>
          <w:bottom w:val="single" w:sz="18" w:space="0" w:color="auto"/>
        </w:pBdr>
        <w:rPr>
          <w:rFonts w:asciiTheme="minorHAnsi" w:hAnsiTheme="minorHAnsi"/>
        </w:rPr>
      </w:pPr>
      <w:r w:rsidRPr="00CE0413">
        <w:rPr>
          <w:rFonts w:asciiTheme="minorHAnsi" w:hAnsiTheme="minorHAnsi"/>
        </w:rPr>
        <w:t>800 West Metro Parkway, Rochester, NY 14623</w:t>
      </w:r>
      <w:r w:rsidRPr="00CE0413">
        <w:rPr>
          <w:rFonts w:asciiTheme="minorHAnsi" w:hAnsiTheme="minorHAnsi"/>
        </w:rPr>
        <w:tab/>
        <w:t>Tel: (585) 475-9555    Fax: (585) 475-9645</w:t>
      </w:r>
    </w:p>
    <w:p w14:paraId="60324EAB" w14:textId="77777777" w:rsidR="00FD4310" w:rsidRDefault="00FD4310">
      <w:pPr>
        <w:pStyle w:val="BodyText"/>
      </w:pPr>
    </w:p>
    <w:p w14:paraId="60324EAC" w14:textId="486F7CAA" w:rsidR="00FD4310" w:rsidRDefault="00FD4310">
      <w:pPr>
        <w:pStyle w:val="Title"/>
        <w:jc w:val="left"/>
      </w:pPr>
      <w:r>
        <w:t>Specification for XYZ Project</w:t>
      </w:r>
    </w:p>
    <w:p w14:paraId="60324EAD" w14:textId="0309A1BB" w:rsidR="00FD4310" w:rsidRDefault="00FD4310">
      <w:pPr>
        <w:pStyle w:val="Heading2"/>
        <w:numPr>
          <w:ilvl w:val="0"/>
          <w:numId w:val="0"/>
        </w:numPr>
        <w:ind w:left="720"/>
      </w:pPr>
      <w:r>
        <w:t xml:space="preserve">Date: </w:t>
      </w:r>
    </w:p>
    <w:p w14:paraId="60324EAE" w14:textId="7C0F4A72" w:rsidR="00FD4310" w:rsidRDefault="00FD4310">
      <w:pPr>
        <w:pStyle w:val="BodyText"/>
      </w:pPr>
      <w:r>
        <w:t>November 17, 20</w:t>
      </w:r>
      <w:r w:rsidR="004D496C">
        <w:t>20</w:t>
      </w:r>
    </w:p>
    <w:p w14:paraId="60324EAF" w14:textId="01C8A4B9" w:rsidR="00FD4310" w:rsidRDefault="00FD4310">
      <w:pPr>
        <w:pStyle w:val="Heading2"/>
        <w:numPr>
          <w:ilvl w:val="0"/>
          <w:numId w:val="0"/>
        </w:numPr>
        <w:ind w:left="720"/>
      </w:pPr>
      <w:r>
        <w:t>Presented to:</w:t>
      </w:r>
    </w:p>
    <w:p w14:paraId="27554A29" w14:textId="77777777" w:rsidR="000C7A77" w:rsidRDefault="000C7A77" w:rsidP="000C7A77">
      <w:pPr>
        <w:pStyle w:val="BodyText"/>
        <w:rPr>
          <w:color w:val="auto"/>
        </w:rPr>
      </w:pPr>
      <w:r>
        <w:rPr>
          <w:color w:val="auto"/>
        </w:rPr>
        <w:t>Sam Doe</w:t>
      </w:r>
    </w:p>
    <w:p w14:paraId="0E0ACF5B" w14:textId="4CBDD5D9" w:rsidR="000C7A77" w:rsidRDefault="000C7A77" w:rsidP="000C7A77">
      <w:pPr>
        <w:pStyle w:val="BodyText"/>
      </w:pPr>
      <w:r w:rsidRPr="000C7A77">
        <w:t>xxx@ViewpointUSA.com</w:t>
      </w:r>
    </w:p>
    <w:p w14:paraId="33643BC2" w14:textId="77777777" w:rsidR="000C7A77" w:rsidRPr="000C7A77" w:rsidRDefault="000C7A77" w:rsidP="000C7A77">
      <w:pPr>
        <w:pStyle w:val="BodyTextIndent"/>
      </w:pPr>
    </w:p>
    <w:p w14:paraId="60324EB6" w14:textId="3FADAA57" w:rsidR="00FD4310" w:rsidRDefault="00FD4310">
      <w:pPr>
        <w:pStyle w:val="Heading2"/>
        <w:numPr>
          <w:ilvl w:val="0"/>
          <w:numId w:val="0"/>
        </w:numPr>
        <w:ind w:left="720"/>
      </w:pPr>
      <w:r>
        <w:t>Presented by:</w:t>
      </w:r>
    </w:p>
    <w:p w14:paraId="4EACDC3A" w14:textId="77777777" w:rsidR="000C7A77" w:rsidRDefault="000C7A77" w:rsidP="000C7A77">
      <w:pPr>
        <w:pStyle w:val="BodyText"/>
        <w:rPr>
          <w:color w:val="auto"/>
        </w:rPr>
      </w:pPr>
      <w:r>
        <w:rPr>
          <w:color w:val="auto"/>
        </w:rPr>
        <w:t>John Doe</w:t>
      </w:r>
    </w:p>
    <w:p w14:paraId="58898E23" w14:textId="77777777" w:rsidR="000C7A77" w:rsidRDefault="000C7A77" w:rsidP="000C7A77">
      <w:pPr>
        <w:pStyle w:val="BodyText"/>
        <w:rPr>
          <w:color w:val="auto"/>
        </w:rPr>
      </w:pPr>
      <w:r>
        <w:rPr>
          <w:color w:val="auto"/>
        </w:rPr>
        <w:t>ABC Company</w:t>
      </w:r>
    </w:p>
    <w:p w14:paraId="301EB23A" w14:textId="77777777" w:rsidR="000C7A77" w:rsidRDefault="000C7A77" w:rsidP="000C7A77">
      <w:pPr>
        <w:pStyle w:val="BodyText"/>
        <w:rPr>
          <w:color w:val="auto"/>
        </w:rPr>
      </w:pPr>
      <w:r>
        <w:rPr>
          <w:color w:val="auto"/>
        </w:rPr>
        <w:t>1234 Industrial Lane</w:t>
      </w:r>
    </w:p>
    <w:p w14:paraId="24A828EC" w14:textId="77777777" w:rsidR="000C7A77" w:rsidRDefault="000C7A77" w:rsidP="000C7A77">
      <w:pPr>
        <w:pStyle w:val="BodyText"/>
        <w:rPr>
          <w:color w:val="auto"/>
        </w:rPr>
      </w:pPr>
      <w:r>
        <w:rPr>
          <w:color w:val="auto"/>
        </w:rPr>
        <w:t xml:space="preserve">Anytown, </w:t>
      </w:r>
      <w:smartTag w:uri="urn:schemas-microsoft-com:office:smarttags" w:element="State">
        <w:r>
          <w:rPr>
            <w:color w:val="auto"/>
          </w:rPr>
          <w:t>NY</w:t>
        </w:r>
      </w:smartTag>
      <w:r>
        <w:rPr>
          <w:color w:val="auto"/>
        </w:rPr>
        <w:t xml:space="preserve"> </w:t>
      </w:r>
      <w:smartTag w:uri="urn:schemas-microsoft-com:office:smarttags" w:element="PostalCode">
        <w:r>
          <w:rPr>
            <w:color w:val="auto"/>
          </w:rPr>
          <w:t>12345</w:t>
        </w:r>
      </w:smartTag>
    </w:p>
    <w:p w14:paraId="6236B502" w14:textId="7F7F02BD" w:rsidR="000C7A77" w:rsidRDefault="000C7A77" w:rsidP="000C7A77">
      <w:pPr>
        <w:pStyle w:val="BodyText"/>
        <w:rPr>
          <w:color w:val="auto"/>
        </w:rPr>
      </w:pPr>
      <w:r>
        <w:rPr>
          <w:color w:val="auto"/>
        </w:rPr>
        <w:t>(XXX) 555-1212</w:t>
      </w:r>
    </w:p>
    <w:p w14:paraId="60324EB9" w14:textId="45C2E198" w:rsidR="006854D7" w:rsidRDefault="006854D7">
      <w:pPr>
        <w:pStyle w:val="BodyText"/>
      </w:pPr>
    </w:p>
    <w:p w14:paraId="60324EBA" w14:textId="5B46F880" w:rsidR="00FD4310" w:rsidRDefault="00FD4310">
      <w:pPr>
        <w:pStyle w:val="Line"/>
        <w:numPr>
          <w:ilvl w:val="0"/>
          <w:numId w:val="0"/>
        </w:numPr>
        <w:ind w:left="720"/>
      </w:pPr>
    </w:p>
    <w:p w14:paraId="60324EBB" w14:textId="79B6F108" w:rsidR="00FD4310" w:rsidRPr="002B1EE3" w:rsidRDefault="00FD4310">
      <w:pPr>
        <w:pStyle w:val="Heading1"/>
        <w:numPr>
          <w:ilvl w:val="0"/>
          <w:numId w:val="0"/>
        </w:numPr>
        <w:ind w:left="720"/>
        <w:rPr>
          <w:color w:val="000000" w:themeColor="text1"/>
        </w:rPr>
      </w:pPr>
      <w:r w:rsidRPr="002B1EE3">
        <w:rPr>
          <w:color w:val="000000" w:themeColor="text1"/>
        </w:rPr>
        <w:t>About this document</w:t>
      </w:r>
    </w:p>
    <w:p w14:paraId="60324EBC" w14:textId="648B5488" w:rsidR="00FD4310" w:rsidRDefault="00FD4310">
      <w:pPr>
        <w:pStyle w:val="SpecText"/>
        <w:spacing w:line="240" w:lineRule="auto"/>
      </w:pPr>
      <w:r w:rsidRPr="004D496C">
        <w:t xml:space="preserve">This document is meant to be a guide for creating a project specification. The sections included are not all inclusive, so feel free to add to it as necessary. The goal is to use the resulting specification for both quoting the project accurately and as a reference point for the actual work. Be </w:t>
      </w:r>
      <w:r w:rsidR="006309FD" w:rsidRPr="004D496C">
        <w:t xml:space="preserve">specific regarding requirements. Text in italics describes the contents of the sections. </w:t>
      </w:r>
      <w:r w:rsidR="006309FD" w:rsidRPr="004D496C">
        <w:rPr>
          <w:i/>
        </w:rPr>
        <w:t xml:space="preserve">Delete this highlighted text </w:t>
      </w:r>
      <w:r w:rsidR="00A52616" w:rsidRPr="004D496C">
        <w:rPr>
          <w:i/>
        </w:rPr>
        <w:t xml:space="preserve">and the italicized description text </w:t>
      </w:r>
      <w:r w:rsidR="006309FD" w:rsidRPr="004D496C">
        <w:rPr>
          <w:i/>
        </w:rPr>
        <w:t>before completing the document for your current project</w:t>
      </w:r>
      <w:r w:rsidR="009F4D36">
        <w:rPr>
          <w:i/>
        </w:rPr>
        <w:t xml:space="preserve">. </w:t>
      </w:r>
    </w:p>
    <w:p w14:paraId="4F2A45C0" w14:textId="7CFBDD19" w:rsidR="000C7A77" w:rsidRDefault="000C7A77">
      <w:pPr>
        <w:ind w:left="0" w:right="0"/>
        <w:rPr>
          <w:rFonts w:ascii="Arial" w:hAnsi="Arial" w:cs="Arial"/>
          <w:b/>
          <w:bCs/>
          <w:kern w:val="32"/>
          <w:sz w:val="32"/>
          <w:szCs w:val="32"/>
        </w:rPr>
      </w:pPr>
      <w:r>
        <w:rPr>
          <w:i/>
          <w:noProof/>
        </w:rPr>
        <w:drawing>
          <wp:anchor distT="0" distB="0" distL="114300" distR="114300" simplePos="0" relativeHeight="251665919" behindDoc="0" locked="0" layoutInCell="1" allowOverlap="1" wp14:anchorId="03729105" wp14:editId="62BF239D">
            <wp:simplePos x="0" y="0"/>
            <wp:positionH relativeFrom="margin">
              <wp:posOffset>6484620</wp:posOffset>
            </wp:positionH>
            <wp:positionV relativeFrom="page">
              <wp:posOffset>9273540</wp:posOffset>
            </wp:positionV>
            <wp:extent cx="636270" cy="6064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iewpoint-logo-white.png"/>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636270" cy="60642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0" behindDoc="1" locked="0" layoutInCell="1" allowOverlap="1" wp14:anchorId="5ABB8A9A" wp14:editId="5DAC11B3">
                <wp:simplePos x="0" y="0"/>
                <wp:positionH relativeFrom="page">
                  <wp:posOffset>-30480</wp:posOffset>
                </wp:positionH>
                <wp:positionV relativeFrom="page">
                  <wp:posOffset>9128760</wp:posOffset>
                </wp:positionV>
                <wp:extent cx="7863840" cy="982980"/>
                <wp:effectExtent l="0" t="0" r="3810" b="7620"/>
                <wp:wrapNone/>
                <wp:docPr id="4" name="Rectangle 4"/>
                <wp:cNvGraphicFramePr/>
                <a:graphic xmlns:a="http://schemas.openxmlformats.org/drawingml/2006/main">
                  <a:graphicData uri="http://schemas.microsoft.com/office/word/2010/wordprocessingShape">
                    <wps:wsp>
                      <wps:cNvSpPr/>
                      <wps:spPr>
                        <a:xfrm>
                          <a:off x="0" y="0"/>
                          <a:ext cx="7863840" cy="982980"/>
                        </a:xfrm>
                        <a:prstGeom prst="rect">
                          <a:avLst/>
                        </a:prstGeom>
                        <a:solidFill>
                          <a:srgbClr val="008BD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727A4" id="Rectangle 4" o:spid="_x0000_s1026" style="position:absolute;margin-left:-2.4pt;margin-top:718.8pt;width:619.2pt;height:77.4pt;z-index:-2516577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" fillcolor="#008bd4" stroked="f" strokeweight="2pt">
                <w10:wrap anchorx="page" anchory="page"/>
              </v:rect>
            </w:pict>
          </mc:Fallback>
        </mc:AlternateContent>
      </w:r>
      <w:r>
        <w:br w:type="page"/>
      </w:r>
    </w:p>
    <w:p w14:paraId="60324EBD" w14:textId="6713C866" w:rsidR="00FD4310" w:rsidRDefault="00FD4310" w:rsidP="000B59E6">
      <w:pPr>
        <w:pStyle w:val="Heading1"/>
      </w:pPr>
      <w:r w:rsidRPr="000B59E6">
        <w:lastRenderedPageBreak/>
        <w:t>System</w:t>
      </w:r>
      <w:r>
        <w:t xml:space="preserve"> Overview</w:t>
      </w:r>
    </w:p>
    <w:p w14:paraId="60324EBE" w14:textId="09EC8874" w:rsidR="00FD4310" w:rsidRPr="006309FD" w:rsidRDefault="00FD4310" w:rsidP="00A04B7A">
      <w:pPr>
        <w:ind w:left="1296"/>
        <w:rPr>
          <w:i/>
        </w:rPr>
      </w:pPr>
      <w:r w:rsidRPr="006309FD">
        <w:rPr>
          <w:i/>
        </w:rPr>
        <w:t>This section should contain a good overall description of what the test system should do. Someone should be able to read this section and come away with a good understanding of what the system will do, not necessarily how it will be done.</w:t>
      </w:r>
    </w:p>
    <w:p w14:paraId="60324EBF" w14:textId="69893429" w:rsidR="00FD4310" w:rsidRPr="006309FD" w:rsidRDefault="00FD4310" w:rsidP="00A04B7A">
      <w:pPr>
        <w:ind w:left="1296"/>
        <w:rPr>
          <w:i/>
        </w:rPr>
      </w:pPr>
    </w:p>
    <w:p w14:paraId="60324EC0" w14:textId="2AF3FDA8" w:rsidR="00FD4310" w:rsidRPr="00A04B7A" w:rsidRDefault="00FD4310" w:rsidP="00A04B7A">
      <w:pPr>
        <w:ind w:left="1296"/>
        <w:rPr>
          <w:i/>
        </w:rPr>
      </w:pPr>
      <w:r w:rsidRPr="006309FD">
        <w:rPr>
          <w:i/>
        </w:rPr>
        <w:t>Note some values will need to be determined empirically during the design stage</w:t>
      </w:r>
      <w:r w:rsidR="009F4D36">
        <w:rPr>
          <w:i/>
        </w:rPr>
        <w:t xml:space="preserve">. </w:t>
      </w:r>
      <w:r w:rsidRPr="006309FD">
        <w:rPr>
          <w:i/>
        </w:rPr>
        <w:t>These values are noted as TBD (To Be Defined)</w:t>
      </w:r>
      <w:r w:rsidR="009F4D36">
        <w:rPr>
          <w:i/>
        </w:rPr>
        <w:t xml:space="preserve">. </w:t>
      </w:r>
      <w:r w:rsidRPr="006309FD">
        <w:rPr>
          <w:i/>
        </w:rPr>
        <w:t>Also, some modifications to the methods described are expected during design.</w:t>
      </w:r>
      <w:r w:rsidRPr="00A04B7A">
        <w:rPr>
          <w:i/>
        </w:rPr>
        <w:t xml:space="preserve"> </w:t>
      </w:r>
    </w:p>
    <w:p w14:paraId="60324EC1" w14:textId="77777777" w:rsidR="00FD4310" w:rsidRDefault="00FD4310">
      <w:pPr>
        <w:pStyle w:val="SpecText"/>
      </w:pPr>
    </w:p>
    <w:p w14:paraId="60324EC2" w14:textId="645961E1" w:rsidR="000B59E6" w:rsidRPr="000B59E6" w:rsidRDefault="00FD4310" w:rsidP="000B59E6">
      <w:pPr>
        <w:pStyle w:val="Heading1"/>
      </w:pPr>
      <w:r>
        <w:t xml:space="preserve">System </w:t>
      </w:r>
      <w:r w:rsidR="009F4D36">
        <w:t xml:space="preserve">I/O </w:t>
      </w:r>
      <w:r>
        <w:t>and configuration parameters</w:t>
      </w:r>
    </w:p>
    <w:p w14:paraId="60324EC3" w14:textId="3620C2CB" w:rsidR="00FD4310" w:rsidRPr="006309FD" w:rsidRDefault="00FD4310" w:rsidP="00A04B7A">
      <w:pPr>
        <w:ind w:left="1296"/>
        <w:rPr>
          <w:i/>
        </w:rPr>
      </w:pPr>
      <w:r w:rsidRPr="006309FD">
        <w:rPr>
          <w:i/>
        </w:rPr>
        <w:t>All signals, both input and output</w:t>
      </w:r>
      <w:r w:rsidR="006309FD" w:rsidRPr="006309FD">
        <w:rPr>
          <w:i/>
        </w:rPr>
        <w:t>,</w:t>
      </w:r>
      <w:r w:rsidRPr="006309FD">
        <w:rPr>
          <w:i/>
        </w:rPr>
        <w:t xml:space="preserve"> should be listed here</w:t>
      </w:r>
      <w:r w:rsidR="009F4D36">
        <w:rPr>
          <w:i/>
        </w:rPr>
        <w:t>, including any required means to control those signals</w:t>
      </w:r>
      <w:r w:rsidRPr="006309FD">
        <w:rPr>
          <w:i/>
        </w:rPr>
        <w:t>. This section is critical in selecting the appropriate hardware and signal conditioning equipment. Err on the side of too much information. Specify who is responsible for each item, (the Vendor or the Customer). Who selects signal conditioning methods/hardware? Be clear in the</w:t>
      </w:r>
      <w:r w:rsidR="006309FD" w:rsidRPr="006309FD">
        <w:rPr>
          <w:i/>
        </w:rPr>
        <w:t xml:space="preserve"> separation of responsibilities. Some example sections are listed below. </w:t>
      </w:r>
    </w:p>
    <w:p w14:paraId="60324EC4" w14:textId="77777777" w:rsidR="00FD4310" w:rsidRDefault="00FD4310">
      <w:pPr>
        <w:pStyle w:val="Heading2"/>
      </w:pPr>
      <w:r>
        <w:lastRenderedPageBreak/>
        <w:t>DAQ</w:t>
      </w:r>
    </w:p>
    <w:p w14:paraId="60324EC5" w14:textId="0E51A7EB" w:rsidR="00FD4310" w:rsidRDefault="00FD4310" w:rsidP="000B59E6">
      <w:pPr>
        <w:pStyle w:val="Heading3"/>
      </w:pPr>
      <w:r>
        <w:t xml:space="preserve">Analog Inputs </w:t>
      </w:r>
      <w:r>
        <w:rPr>
          <w:b/>
        </w:rPr>
        <w:t xml:space="preserve">- </w:t>
      </w:r>
      <w:r>
        <w:t>number, voltage levels, signal frequencies, signal conditioning, clocking, isolation</w:t>
      </w:r>
      <w:r w:rsidR="00CE0413">
        <w:t>, accuracy</w:t>
      </w:r>
      <w:r>
        <w:t>.</w:t>
      </w:r>
    </w:p>
    <w:p w14:paraId="60324EC6" w14:textId="5FD819B6" w:rsidR="00FD4310" w:rsidRDefault="00FD4310" w:rsidP="000B59E6">
      <w:pPr>
        <w:pStyle w:val="Heading3"/>
      </w:pPr>
      <w:r>
        <w:t xml:space="preserve">Analog Outputs - number, voltage levels, </w:t>
      </w:r>
      <w:r w:rsidR="00CE0413">
        <w:t xml:space="preserve">signal frequencies, </w:t>
      </w:r>
      <w:r>
        <w:t xml:space="preserve">current capacity, </w:t>
      </w:r>
      <w:r w:rsidR="00CE0413">
        <w:t xml:space="preserve">clocking, </w:t>
      </w:r>
      <w:r>
        <w:t>isolation</w:t>
      </w:r>
      <w:r w:rsidR="00CE0413">
        <w:t>, accuracy.</w:t>
      </w:r>
    </w:p>
    <w:p w14:paraId="60324EC7" w14:textId="6E5A94DB" w:rsidR="00EC3BE0" w:rsidRPr="000B59E6" w:rsidRDefault="00FD4310" w:rsidP="006309FD">
      <w:pPr>
        <w:pStyle w:val="Heading3"/>
      </w:pPr>
      <w:r>
        <w:t xml:space="preserve">Digital I/O - number of bits, </w:t>
      </w:r>
      <w:r w:rsidR="00CE0413">
        <w:t xml:space="preserve">minimum pulse width, </w:t>
      </w:r>
      <w:r>
        <w:t>output current capabilities, isolation</w:t>
      </w:r>
      <w:r w:rsidR="009F4D36">
        <w:t>.</w:t>
      </w:r>
    </w:p>
    <w:p w14:paraId="60324EC8" w14:textId="27EE170D" w:rsidR="00FD4310" w:rsidRDefault="00FD4310" w:rsidP="000B59E6">
      <w:pPr>
        <w:pStyle w:val="Heading3"/>
      </w:pPr>
      <w:r>
        <w:t>Counter/Timer I/O - number of channels, output current capabilities, rates</w:t>
      </w:r>
      <w:r w:rsidR="009F4D36">
        <w:t>.</w:t>
      </w:r>
    </w:p>
    <w:p w14:paraId="60324EC9" w14:textId="77777777" w:rsidR="00EC3BE0" w:rsidRDefault="00FD4310" w:rsidP="00EC3BE0">
      <w:pPr>
        <w:pStyle w:val="Heading2"/>
      </w:pPr>
      <w:r>
        <w:t xml:space="preserve">Instrumentation </w:t>
      </w:r>
    </w:p>
    <w:p w14:paraId="60324ECA" w14:textId="7EC6A9FF" w:rsidR="000B59E6" w:rsidRPr="000B59E6" w:rsidRDefault="00FD4310" w:rsidP="000B59E6">
      <w:pPr>
        <w:pStyle w:val="Heading3"/>
      </w:pPr>
      <w:r>
        <w:t>GPIB instrumentation</w:t>
      </w:r>
      <w:r w:rsidR="009F4D36">
        <w:t>.</w:t>
      </w:r>
    </w:p>
    <w:p w14:paraId="60324ECB" w14:textId="66C6134B" w:rsidR="00FD4310" w:rsidRDefault="00FD4310">
      <w:pPr>
        <w:pStyle w:val="Heading3"/>
      </w:pPr>
      <w:r>
        <w:t>RS-232 instrumentation</w:t>
      </w:r>
      <w:r w:rsidR="009F4D36">
        <w:t>.</w:t>
      </w:r>
    </w:p>
    <w:p w14:paraId="2F979DAA" w14:textId="6DA39C97" w:rsidR="00CE0413" w:rsidRDefault="00CE0413" w:rsidP="009F4D36">
      <w:pPr>
        <w:pStyle w:val="Heading3"/>
      </w:pPr>
      <w:r>
        <w:t xml:space="preserve">USB </w:t>
      </w:r>
      <w:r w:rsidR="00FD4310">
        <w:t>instrumentation</w:t>
      </w:r>
      <w:r w:rsidR="009F4D36">
        <w:t>.</w:t>
      </w:r>
    </w:p>
    <w:p w14:paraId="4B724ACA" w14:textId="3C588BF9" w:rsidR="00CE0413" w:rsidRPr="00CE0413" w:rsidRDefault="00CE0413">
      <w:pPr>
        <w:pStyle w:val="Heading3"/>
      </w:pPr>
      <w:r>
        <w:t>Other devices (Ethernet, LXI, RS-485, Modbus, Profibus, and so on)</w:t>
      </w:r>
      <w:r w:rsidR="009F4D36">
        <w:t>.</w:t>
      </w:r>
    </w:p>
    <w:p w14:paraId="60324ECD" w14:textId="38BB2BDE" w:rsidR="00FD4310" w:rsidRDefault="00CE0413">
      <w:pPr>
        <w:pStyle w:val="Heading3"/>
      </w:pPr>
      <w:r>
        <w:t>Accuracy and p</w:t>
      </w:r>
      <w:r w:rsidR="00FD4310">
        <w:t>recision required</w:t>
      </w:r>
      <w:r w:rsidR="009F4D36">
        <w:t>.</w:t>
      </w:r>
    </w:p>
    <w:p w14:paraId="60324ECE" w14:textId="49FBBD71" w:rsidR="00FD4310" w:rsidRDefault="00FD4310">
      <w:pPr>
        <w:pStyle w:val="Heading3"/>
      </w:pPr>
      <w:r>
        <w:t>Calibration required</w:t>
      </w:r>
      <w:r w:rsidR="009F4D36">
        <w:t>.</w:t>
      </w:r>
    </w:p>
    <w:p w14:paraId="78A67EA4" w14:textId="06533A0A" w:rsidR="00CE0413" w:rsidRDefault="00CE0413" w:rsidP="002304FD">
      <w:pPr>
        <w:pStyle w:val="Heading2"/>
      </w:pPr>
      <w:r>
        <w:t>Real-Time Control</w:t>
      </w:r>
    </w:p>
    <w:p w14:paraId="315AA08B" w14:textId="5E684098" w:rsidR="00CE0413" w:rsidRDefault="00CE0413">
      <w:pPr>
        <w:pStyle w:val="Heading3"/>
      </w:pPr>
      <w:r>
        <w:t>Standalone controllers for “slow” properties (temperature, pressure, and so on)</w:t>
      </w:r>
      <w:r w:rsidR="009F4D36">
        <w:t>.</w:t>
      </w:r>
    </w:p>
    <w:p w14:paraId="3F937E0F" w14:textId="1C5E6570" w:rsidR="009F4D36" w:rsidRDefault="00CE0413">
      <w:pPr>
        <w:pStyle w:val="Heading3"/>
      </w:pPr>
      <w:r>
        <w:t>Standalone controllers for “fast”</w:t>
      </w:r>
      <w:r w:rsidR="009F4D36">
        <w:t xml:space="preserve"> properties (position, voltage, and so on).</w:t>
      </w:r>
    </w:p>
    <w:p w14:paraId="41E63F0A" w14:textId="664E0549" w:rsidR="00CE0413" w:rsidRDefault="009F4D36">
      <w:pPr>
        <w:pStyle w:val="Heading3"/>
      </w:pPr>
      <w:r>
        <w:t>Loop rates, acceptable overshoot, acceptable settling time, and so on.</w:t>
      </w:r>
    </w:p>
    <w:p w14:paraId="5A2DB462" w14:textId="053F949B" w:rsidR="0069283F" w:rsidRDefault="0069283F" w:rsidP="002304FD">
      <w:pPr>
        <w:pStyle w:val="Heading2"/>
      </w:pPr>
      <w:r>
        <w:t>Safety</w:t>
      </w:r>
    </w:p>
    <w:p w14:paraId="7334C1D1" w14:textId="7AA8F300" w:rsidR="0069283F" w:rsidRDefault="0069283F">
      <w:pPr>
        <w:pStyle w:val="Heading3"/>
      </w:pPr>
      <w:r>
        <w:t>Analog I/O used to monitor sensor levels for out-of-bounds or pre-start (warm-up) conditions.</w:t>
      </w:r>
    </w:p>
    <w:p w14:paraId="4749F99A" w14:textId="18CFD024" w:rsidR="0069283F" w:rsidRPr="0069283F" w:rsidRDefault="0069283F">
      <w:pPr>
        <w:pStyle w:val="Heading3"/>
      </w:pPr>
      <w:r>
        <w:t xml:space="preserve">Digital I/O used to indicate status. </w:t>
      </w:r>
    </w:p>
    <w:p w14:paraId="60324ECF" w14:textId="77777777" w:rsidR="00FD4310" w:rsidRDefault="00FD4310">
      <w:pPr>
        <w:pStyle w:val="BodyText"/>
      </w:pPr>
    </w:p>
    <w:p w14:paraId="60324ED0" w14:textId="7F8EA369" w:rsidR="00FD4310" w:rsidRDefault="00FD4310">
      <w:pPr>
        <w:pStyle w:val="BodyText"/>
        <w:rPr>
          <w:b/>
          <w:color w:val="auto"/>
        </w:rPr>
      </w:pPr>
      <w:r>
        <w:rPr>
          <w:color w:val="auto"/>
        </w:rPr>
        <w:t xml:space="preserve">It is assumed that all signals coming into the system are clean. Signal noise issues are the responsibility of </w:t>
      </w:r>
      <w:r w:rsidR="006309FD">
        <w:rPr>
          <w:color w:val="auto"/>
        </w:rPr>
        <w:t>[CUSTOMER]</w:t>
      </w:r>
      <w:r>
        <w:rPr>
          <w:color w:val="auto"/>
        </w:rPr>
        <w:t>.</w:t>
      </w:r>
    </w:p>
    <w:p w14:paraId="60324ED1" w14:textId="0A81E16B" w:rsidR="00FD4310" w:rsidRDefault="00CE0413">
      <w:pPr>
        <w:pStyle w:val="Heading1"/>
        <w:rPr>
          <w:b w:val="0"/>
        </w:rPr>
      </w:pPr>
      <w:r>
        <w:t xml:space="preserve">Application </w:t>
      </w:r>
      <w:r w:rsidR="00FD4310">
        <w:t>Software</w:t>
      </w:r>
    </w:p>
    <w:p w14:paraId="60324ED2" w14:textId="1E1FE317" w:rsidR="00FD4310" w:rsidRPr="006309FD" w:rsidRDefault="00FD4310" w:rsidP="00A52616">
      <w:pPr>
        <w:ind w:left="1296"/>
        <w:rPr>
          <w:i/>
        </w:rPr>
      </w:pPr>
      <w:r w:rsidRPr="006309FD">
        <w:rPr>
          <w:i/>
        </w:rPr>
        <w:t xml:space="preserve">This section should be used to detail the </w:t>
      </w:r>
      <w:r w:rsidR="00CE0413">
        <w:rPr>
          <w:i/>
        </w:rPr>
        <w:t xml:space="preserve">application </w:t>
      </w:r>
      <w:r w:rsidRPr="006309FD">
        <w:rPr>
          <w:i/>
        </w:rPr>
        <w:t>software functionality. We have listed the major common areas of a test system, but if your project has special requirements, list them here. This section should describe what the system will do, not how it will do it. Some examples are given below</w:t>
      </w:r>
      <w:r w:rsidR="00A04B7A">
        <w:rPr>
          <w:i/>
        </w:rPr>
        <w:t xml:space="preserve"> in this section’s subsections</w:t>
      </w:r>
      <w:r w:rsidRPr="006309FD">
        <w:rPr>
          <w:i/>
        </w:rPr>
        <w:t>.</w:t>
      </w:r>
    </w:p>
    <w:p w14:paraId="60324ED3" w14:textId="77777777" w:rsidR="00FD4310" w:rsidRDefault="00FD4310">
      <w:pPr>
        <w:pStyle w:val="BodyText"/>
      </w:pPr>
    </w:p>
    <w:p w14:paraId="60324ED4" w14:textId="6B34DAB0" w:rsidR="00FD4310" w:rsidRPr="006309FD" w:rsidRDefault="00FD4310" w:rsidP="00A52616">
      <w:pPr>
        <w:ind w:left="1296"/>
        <w:rPr>
          <w:i/>
        </w:rPr>
      </w:pPr>
      <w:r w:rsidRPr="006309FD">
        <w:rPr>
          <w:i/>
        </w:rPr>
        <w:t xml:space="preserve">When replacing an “existing system”, it is easy to fall into the trap of saying </w:t>
      </w:r>
      <w:r w:rsidRPr="00A52616">
        <w:rPr>
          <w:i/>
        </w:rPr>
        <w:t>"</w:t>
      </w:r>
      <w:r w:rsidRPr="00A52616">
        <w:rPr>
          <w:b/>
          <w:i/>
        </w:rPr>
        <w:t xml:space="preserve">The new system will be designed to work like the </w:t>
      </w:r>
      <w:r w:rsidR="009F4D36">
        <w:rPr>
          <w:b/>
          <w:i/>
        </w:rPr>
        <w:t>existing</w:t>
      </w:r>
      <w:r w:rsidR="009F4D36" w:rsidRPr="00A52616">
        <w:rPr>
          <w:b/>
          <w:i/>
        </w:rPr>
        <w:t xml:space="preserve"> </w:t>
      </w:r>
      <w:r w:rsidRPr="00A52616">
        <w:rPr>
          <w:b/>
          <w:i/>
        </w:rPr>
        <w:t>system</w:t>
      </w:r>
      <w:r w:rsidRPr="00A52616">
        <w:rPr>
          <w:i/>
        </w:rPr>
        <w:t>"</w:t>
      </w:r>
      <w:r w:rsidR="009F4D36">
        <w:rPr>
          <w:i/>
        </w:rPr>
        <w:t xml:space="preserve">. </w:t>
      </w:r>
      <w:r w:rsidRPr="006309FD">
        <w:rPr>
          <w:i/>
        </w:rPr>
        <w:t xml:space="preserve">That </w:t>
      </w:r>
      <w:r w:rsidR="009F4D36">
        <w:rPr>
          <w:i/>
        </w:rPr>
        <w:t>statement</w:t>
      </w:r>
      <w:r w:rsidR="009F4D36" w:rsidRPr="006309FD">
        <w:rPr>
          <w:i/>
        </w:rPr>
        <w:t xml:space="preserve"> </w:t>
      </w:r>
      <w:r w:rsidR="009F4D36">
        <w:rPr>
          <w:i/>
        </w:rPr>
        <w:t xml:space="preserve">does </w:t>
      </w:r>
      <w:r w:rsidRPr="006309FD">
        <w:rPr>
          <w:i/>
        </w:rPr>
        <w:t>not describ</w:t>
      </w:r>
      <w:r w:rsidR="009F4D36">
        <w:rPr>
          <w:i/>
        </w:rPr>
        <w:t xml:space="preserve">e </w:t>
      </w:r>
      <w:r w:rsidRPr="006309FD">
        <w:rPr>
          <w:i/>
        </w:rPr>
        <w:t>what the system needs to do. Detail the functionality you need and work from that. It can be difficult and time consuming to “reproduce” an older system because you would need to reproduce any</w:t>
      </w:r>
      <w:r w:rsidR="009F4D36">
        <w:rPr>
          <w:i/>
        </w:rPr>
        <w:t xml:space="preserve"> undesirable</w:t>
      </w:r>
      <w:r w:rsidRPr="006309FD">
        <w:rPr>
          <w:i/>
        </w:rPr>
        <w:t xml:space="preserve"> quirks that the </w:t>
      </w:r>
      <w:r w:rsidR="009F4D36">
        <w:rPr>
          <w:i/>
        </w:rPr>
        <w:t>existing</w:t>
      </w:r>
      <w:r w:rsidR="009F4D36" w:rsidRPr="006309FD">
        <w:rPr>
          <w:i/>
        </w:rPr>
        <w:t xml:space="preserve"> </w:t>
      </w:r>
      <w:r w:rsidRPr="006309FD">
        <w:rPr>
          <w:i/>
        </w:rPr>
        <w:t xml:space="preserve">system has. </w:t>
      </w:r>
    </w:p>
    <w:p w14:paraId="60324ED5" w14:textId="77777777" w:rsidR="00FD4310" w:rsidRPr="006309FD" w:rsidRDefault="00FD4310">
      <w:pPr>
        <w:pStyle w:val="BodyText"/>
        <w:rPr>
          <w:i/>
        </w:rPr>
      </w:pPr>
    </w:p>
    <w:p w14:paraId="60324ED6" w14:textId="77777777" w:rsidR="00FD4310" w:rsidRPr="006309FD" w:rsidRDefault="00FD4310" w:rsidP="00A52616">
      <w:pPr>
        <w:ind w:left="1296"/>
        <w:rPr>
          <w:i/>
        </w:rPr>
      </w:pPr>
      <w:r w:rsidRPr="006309FD">
        <w:rPr>
          <w:i/>
        </w:rPr>
        <w:t xml:space="preserve">Be as specific as possible but leave room for the necessary modifications that will be required during the design process. Specifically note features that are </w:t>
      </w:r>
      <w:r w:rsidRPr="00A52616">
        <w:rPr>
          <w:b/>
          <w:i/>
        </w:rPr>
        <w:t>not</w:t>
      </w:r>
      <w:r w:rsidRPr="006309FD">
        <w:rPr>
          <w:i/>
        </w:rPr>
        <w:t xml:space="preserve"> included.</w:t>
      </w:r>
    </w:p>
    <w:p w14:paraId="60324ED7" w14:textId="77777777" w:rsidR="006309FD" w:rsidRPr="006309FD" w:rsidRDefault="006309FD" w:rsidP="006309FD">
      <w:pPr>
        <w:pStyle w:val="BodyText"/>
        <w:rPr>
          <w:i/>
        </w:rPr>
      </w:pPr>
    </w:p>
    <w:p w14:paraId="60324ED8" w14:textId="65B69270" w:rsidR="00FD4310" w:rsidRDefault="00FD4310" w:rsidP="00A52616">
      <w:pPr>
        <w:ind w:left="1296"/>
        <w:rPr>
          <w:i/>
        </w:rPr>
      </w:pPr>
      <w:r w:rsidRPr="006309FD">
        <w:rPr>
          <w:i/>
        </w:rPr>
        <w:t xml:space="preserve">Organize the </w:t>
      </w:r>
      <w:r w:rsidR="00A04B7A">
        <w:rPr>
          <w:i/>
        </w:rPr>
        <w:t>specifications</w:t>
      </w:r>
      <w:r w:rsidRPr="006309FD">
        <w:rPr>
          <w:i/>
        </w:rPr>
        <w:t xml:space="preserve"> into major sections: System Configuration, Data Acquisition</w:t>
      </w:r>
      <w:r w:rsidR="0069283F">
        <w:rPr>
          <w:i/>
        </w:rPr>
        <w:t>, Safety</w:t>
      </w:r>
      <w:r w:rsidRPr="006309FD">
        <w:rPr>
          <w:i/>
        </w:rPr>
        <w:t>,</w:t>
      </w:r>
      <w:r w:rsidR="009F4D36">
        <w:rPr>
          <w:i/>
        </w:rPr>
        <w:t xml:space="preserve"> </w:t>
      </w:r>
      <w:r w:rsidR="0069283F">
        <w:rPr>
          <w:i/>
        </w:rPr>
        <w:t xml:space="preserve">Diagnostics, </w:t>
      </w:r>
      <w:r w:rsidR="009F4D36">
        <w:rPr>
          <w:i/>
        </w:rPr>
        <w:t xml:space="preserve">User (or Operator) Interface (e.g., diagnostic screens, operational screens, and report screens), </w:t>
      </w:r>
      <w:r w:rsidRPr="006309FD">
        <w:rPr>
          <w:i/>
        </w:rPr>
        <w:t>Calibration, Control, Analysis, Report Generation, and Data Storage. Add or delete as appropriate.</w:t>
      </w:r>
    </w:p>
    <w:p w14:paraId="60324ED9" w14:textId="77777777" w:rsidR="00A52616" w:rsidRPr="006309FD" w:rsidRDefault="00A52616" w:rsidP="00A52616">
      <w:pPr>
        <w:ind w:left="1296"/>
        <w:rPr>
          <w:i/>
        </w:rPr>
      </w:pPr>
    </w:p>
    <w:p w14:paraId="60324EDA" w14:textId="720A6692" w:rsidR="00FD4310" w:rsidRPr="006309FD" w:rsidRDefault="00FD4310" w:rsidP="00A52616">
      <w:pPr>
        <w:ind w:left="1296"/>
        <w:rPr>
          <w:i/>
        </w:rPr>
      </w:pPr>
      <w:r w:rsidRPr="006309FD">
        <w:rPr>
          <w:i/>
        </w:rPr>
        <w:t>Screen shots are extremely helpful in conveying the overall look, feel, and operation of the software</w:t>
      </w:r>
      <w:r w:rsidR="009F4D36">
        <w:rPr>
          <w:i/>
        </w:rPr>
        <w:t xml:space="preserve">. </w:t>
      </w:r>
      <w:r w:rsidR="000B59E6" w:rsidRPr="006309FD">
        <w:rPr>
          <w:i/>
        </w:rPr>
        <w:t>Specify the screen resolution to be used for user interface screens.</w:t>
      </w:r>
    </w:p>
    <w:p w14:paraId="60324EDB" w14:textId="77777777" w:rsidR="00FD4310" w:rsidRDefault="00FD4310">
      <w:pPr>
        <w:pStyle w:val="Heading2"/>
      </w:pPr>
      <w:r>
        <w:t>System Configuration and Recall</w:t>
      </w:r>
    </w:p>
    <w:p w14:paraId="60324EDC" w14:textId="737DC7D7" w:rsidR="00FD4310" w:rsidRDefault="009F4D36">
      <w:pPr>
        <w:pStyle w:val="Heading3"/>
      </w:pPr>
      <w:r>
        <w:t>Configuration f</w:t>
      </w:r>
      <w:r w:rsidR="00FD4310">
        <w:t>iles, Database storage, spreadsheets, etc…</w:t>
      </w:r>
    </w:p>
    <w:p w14:paraId="60324EDD" w14:textId="686E059D" w:rsidR="00FD4310" w:rsidRDefault="00FD4310">
      <w:pPr>
        <w:pStyle w:val="Heading3"/>
      </w:pPr>
      <w:r>
        <w:t>What parameters are saved</w:t>
      </w:r>
      <w:r w:rsidR="009F4D36">
        <w:t xml:space="preserve"> and/or recalled</w:t>
      </w:r>
      <w:r>
        <w:t>?</w:t>
      </w:r>
      <w:r w:rsidR="009F4D36">
        <w:t xml:space="preserve"> </w:t>
      </w:r>
    </w:p>
    <w:p w14:paraId="60324EDE" w14:textId="77777777" w:rsidR="00FD4310" w:rsidRDefault="00FD4310">
      <w:pPr>
        <w:pStyle w:val="Heading3"/>
      </w:pPr>
      <w:r>
        <w:t>What is the persistence requirement? Auto save?</w:t>
      </w:r>
    </w:p>
    <w:p w14:paraId="60324EDF" w14:textId="77777777" w:rsidR="00FD4310" w:rsidRDefault="00FD4310">
      <w:pPr>
        <w:pStyle w:val="Heading2"/>
      </w:pPr>
      <w:r>
        <w:t>Data Acquisition and Control</w:t>
      </w:r>
    </w:p>
    <w:p w14:paraId="60324EE0" w14:textId="4DFDAA26" w:rsidR="00FD4310" w:rsidRDefault="00FD4310">
      <w:pPr>
        <w:pStyle w:val="Heading3"/>
      </w:pPr>
      <w:r>
        <w:t xml:space="preserve">Channels, Rates, Type of I/O. </w:t>
      </w:r>
      <w:r w:rsidR="009F4D36">
        <w:t>(see the I/O section above)</w:t>
      </w:r>
    </w:p>
    <w:p w14:paraId="5F05CE0E" w14:textId="211E050A" w:rsidR="0069283F" w:rsidRDefault="0069283F">
      <w:pPr>
        <w:pStyle w:val="Heading2"/>
      </w:pPr>
      <w:r>
        <w:t>Safety</w:t>
      </w:r>
    </w:p>
    <w:p w14:paraId="49C4EFB1" w14:textId="24F0E9C5" w:rsidR="0069283F" w:rsidRDefault="006B32F9" w:rsidP="002304FD">
      <w:pPr>
        <w:pStyle w:val="Heading3"/>
      </w:pPr>
      <w:r>
        <w:t xml:space="preserve">Enumerate </w:t>
      </w:r>
      <w:r w:rsidR="0069283F">
        <w:t>the signals involved in safety monitoring</w:t>
      </w:r>
      <w:r>
        <w:t>.</w:t>
      </w:r>
    </w:p>
    <w:p w14:paraId="10C8DB8A" w14:textId="3B020293" w:rsidR="006B32F9" w:rsidRPr="006309FD" w:rsidRDefault="006B32F9">
      <w:pPr>
        <w:pStyle w:val="Heading3"/>
      </w:pPr>
      <w:r>
        <w:t xml:space="preserve">Describe the </w:t>
      </w:r>
      <w:r w:rsidR="0069283F">
        <w:t>processes and conditions for detecting and alleviating any unsafe conditions</w:t>
      </w:r>
      <w:r>
        <w:t xml:space="preserve">, such as the </w:t>
      </w:r>
      <w:r w:rsidRPr="006309FD">
        <w:t>remov</w:t>
      </w:r>
      <w:r>
        <w:t xml:space="preserve">al of </w:t>
      </w:r>
      <w:r w:rsidRPr="006309FD">
        <w:t xml:space="preserve">hazardous energy, </w:t>
      </w:r>
      <w:r>
        <w:t xml:space="preserve">whether </w:t>
      </w:r>
      <w:r w:rsidRPr="006309FD">
        <w:t>mechanical</w:t>
      </w:r>
      <w:r>
        <w:t xml:space="preserve">, </w:t>
      </w:r>
      <w:r w:rsidRPr="006309FD">
        <w:t>electrical</w:t>
      </w:r>
      <w:r>
        <w:t>, or otherwise</w:t>
      </w:r>
      <w:r w:rsidRPr="006309FD">
        <w:t>.</w:t>
      </w:r>
    </w:p>
    <w:p w14:paraId="70E6468F" w14:textId="04C39A5E" w:rsidR="009F4D36" w:rsidRDefault="009F4D36">
      <w:pPr>
        <w:pStyle w:val="Heading2"/>
      </w:pPr>
      <w:r>
        <w:t>Diagnostics</w:t>
      </w:r>
    </w:p>
    <w:p w14:paraId="374B3661" w14:textId="55809BE6" w:rsidR="009F4D36" w:rsidRDefault="009F4D36" w:rsidP="002304FD">
      <w:pPr>
        <w:pStyle w:val="Heading3"/>
      </w:pPr>
      <w:r>
        <w:t>Which I/O and communications messages/responses need to be supported in a manual engineering-mode screen</w:t>
      </w:r>
    </w:p>
    <w:p w14:paraId="41E9A6D6" w14:textId="2B07A662" w:rsidR="009F4D36" w:rsidRDefault="009F4D36" w:rsidP="002304FD">
      <w:pPr>
        <w:pStyle w:val="Heading3"/>
      </w:pPr>
      <w:r>
        <w:t>Does data need to be injected or recorded during diagnostic operation?</w:t>
      </w:r>
    </w:p>
    <w:p w14:paraId="5F86B93E" w14:textId="5EAE9DDC" w:rsidR="009F4D36" w:rsidRPr="002304FD" w:rsidRDefault="0069283F" w:rsidP="002304FD">
      <w:pPr>
        <w:pStyle w:val="Heading3"/>
      </w:pPr>
      <w:r>
        <w:t>How should acquired values be displayed? Numeric indicators? Graphically?</w:t>
      </w:r>
    </w:p>
    <w:p w14:paraId="60324EE1" w14:textId="5BDE0EAF" w:rsidR="00FD4310" w:rsidRDefault="00FD4310">
      <w:pPr>
        <w:pStyle w:val="Heading2"/>
      </w:pPr>
      <w:r>
        <w:t>Testing Modes and Display/Flowcharts</w:t>
      </w:r>
    </w:p>
    <w:p w14:paraId="60324EE3" w14:textId="07997EAF" w:rsidR="00FD4310" w:rsidRDefault="00A52616">
      <w:pPr>
        <w:pStyle w:val="Heading3"/>
      </w:pPr>
      <w:r>
        <w:t>What does the test do?</w:t>
      </w:r>
      <w:r w:rsidR="0069283F">
        <w:t xml:space="preserve"> List the overall test steps and include the details of execution of each test step.</w:t>
      </w:r>
    </w:p>
    <w:p w14:paraId="269DA39E" w14:textId="1E5FBD84" w:rsidR="0069283F" w:rsidRDefault="0069283F">
      <w:pPr>
        <w:pStyle w:val="Heading3"/>
      </w:pPr>
      <w:r>
        <w:t>Describe any start-up and shut-down procedures performed before and after the test sequence.</w:t>
      </w:r>
    </w:p>
    <w:p w14:paraId="7BBB168A" w14:textId="4992CA68" w:rsidR="0069283F" w:rsidRDefault="0069283F" w:rsidP="0069283F">
      <w:pPr>
        <w:pStyle w:val="Heading3"/>
      </w:pPr>
      <w:r>
        <w:t>For each test step, discuss the required data display. If any data needs to be monitored continuously during a test (perhaps for safety or performance reasons), discuss those display.</w:t>
      </w:r>
    </w:p>
    <w:p w14:paraId="59F62C4C" w14:textId="77777777" w:rsidR="0069283F" w:rsidRPr="0069283F" w:rsidRDefault="0069283F" w:rsidP="002304FD">
      <w:pPr>
        <w:pStyle w:val="BodyTextIndent2"/>
      </w:pPr>
    </w:p>
    <w:p w14:paraId="60324EE4" w14:textId="5ED9A951" w:rsidR="00FD4310" w:rsidRDefault="00FD4310">
      <w:pPr>
        <w:pStyle w:val="Heading2"/>
      </w:pPr>
      <w:r>
        <w:t>Calibration</w:t>
      </w:r>
    </w:p>
    <w:p w14:paraId="5F415F0B" w14:textId="5A9CFFCC" w:rsidR="006B32F9" w:rsidRDefault="006B32F9" w:rsidP="002304FD">
      <w:pPr>
        <w:pStyle w:val="Heading3"/>
      </w:pPr>
      <w:r>
        <w:t>What is the calibration policy? It is desired to do calibration done in-house or to send equipment out?</w:t>
      </w:r>
      <w:r w:rsidR="0038122B">
        <w:t xml:space="preserve"> Should a system end-to-end calibration be performed or is each piece of equipment calibrated separately as appropriate?</w:t>
      </w:r>
    </w:p>
    <w:p w14:paraId="5B39AF45" w14:textId="46C16B0A" w:rsidR="006B32F9" w:rsidRPr="002304FD" w:rsidRDefault="006B32F9" w:rsidP="002304FD">
      <w:pPr>
        <w:pStyle w:val="Heading3"/>
      </w:pPr>
      <w:r>
        <w:t>Should the test system be inoperable if equipment calibration has expired?</w:t>
      </w:r>
    </w:p>
    <w:p w14:paraId="60324EE5" w14:textId="77777777" w:rsidR="00FD4310" w:rsidRDefault="00FD4310">
      <w:pPr>
        <w:pStyle w:val="Heading2"/>
      </w:pPr>
      <w:r>
        <w:t>Data Analysis</w:t>
      </w:r>
    </w:p>
    <w:p w14:paraId="73E87C2D" w14:textId="77777777" w:rsidR="006B32F9" w:rsidRDefault="00FD4310">
      <w:pPr>
        <w:pStyle w:val="Heading3"/>
      </w:pPr>
      <w:r>
        <w:t>Real time or post analysis</w:t>
      </w:r>
      <w:r w:rsidR="006B32F9">
        <w:t>?</w:t>
      </w:r>
    </w:p>
    <w:p w14:paraId="60324EE6" w14:textId="3A73C0DD" w:rsidR="00FD4310" w:rsidRDefault="006B32F9">
      <w:pPr>
        <w:pStyle w:val="Heading3"/>
      </w:pPr>
      <w:r>
        <w:t>Describe all the processing needs.</w:t>
      </w:r>
    </w:p>
    <w:p w14:paraId="60324EE7" w14:textId="77777777" w:rsidR="00FD4310" w:rsidRDefault="00FD4310">
      <w:pPr>
        <w:pStyle w:val="Heading2"/>
      </w:pPr>
      <w:r>
        <w:t>Report Generation (Printing and Screen Display)</w:t>
      </w:r>
    </w:p>
    <w:p w14:paraId="52A2241A" w14:textId="05BAB5CE" w:rsidR="006B32F9" w:rsidRDefault="006B32F9">
      <w:pPr>
        <w:pStyle w:val="Heading3"/>
      </w:pPr>
      <w:r>
        <w:t>Provide details on the content of reports with sample report layouts.</w:t>
      </w:r>
    </w:p>
    <w:p w14:paraId="60324EE8" w14:textId="54B7EB63" w:rsidR="00FD4310" w:rsidRDefault="006B32F9">
      <w:pPr>
        <w:pStyle w:val="Heading3"/>
      </w:pPr>
      <w:r>
        <w:t xml:space="preserve">List the types of reports needed: </w:t>
      </w:r>
      <w:r w:rsidR="00FD4310">
        <w:t xml:space="preserve">printouts, text, graphs, </w:t>
      </w:r>
      <w:r>
        <w:t>W</w:t>
      </w:r>
      <w:r w:rsidR="00FD4310">
        <w:t xml:space="preserve">ord, </w:t>
      </w:r>
      <w:r>
        <w:t>E</w:t>
      </w:r>
      <w:r w:rsidR="00FD4310">
        <w:t>xcel</w:t>
      </w:r>
      <w:r>
        <w:t>, and so on.</w:t>
      </w:r>
    </w:p>
    <w:p w14:paraId="60324EE9" w14:textId="77777777" w:rsidR="00FD4310" w:rsidRDefault="00FD4310">
      <w:pPr>
        <w:pStyle w:val="Heading2"/>
      </w:pPr>
      <w:r>
        <w:t>Data Storage and Retrieval</w:t>
      </w:r>
    </w:p>
    <w:p w14:paraId="606FCB89" w14:textId="2ECE1DF1" w:rsidR="006B32F9" w:rsidRDefault="00A52616" w:rsidP="002304FD">
      <w:pPr>
        <w:pStyle w:val="Heading3"/>
      </w:pPr>
      <w:r w:rsidRPr="00A52616">
        <w:t>Describe the type of data being saved: ASCII, binary, XML, Excel, Access, SQL, and so on.</w:t>
      </w:r>
    </w:p>
    <w:p w14:paraId="60324EEA" w14:textId="345F6C63" w:rsidR="00FD4310" w:rsidRPr="00A52616" w:rsidRDefault="006B32F9" w:rsidP="002304FD">
      <w:pPr>
        <w:pStyle w:val="Heading3"/>
      </w:pPr>
      <w:r>
        <w:t>D</w:t>
      </w:r>
      <w:r w:rsidR="00A52616" w:rsidRPr="00A52616">
        <w:t>escribe the formatting of the data: header section, data section, database tables, and so on. Are there any file naming conventions?</w:t>
      </w:r>
    </w:p>
    <w:p w14:paraId="60324EEF" w14:textId="77777777" w:rsidR="00FD4310" w:rsidRDefault="00FD4310">
      <w:pPr>
        <w:pStyle w:val="Heading2"/>
      </w:pPr>
      <w:r>
        <w:t>System Limitations</w:t>
      </w:r>
    </w:p>
    <w:p w14:paraId="60324EF0" w14:textId="77777777" w:rsidR="00FD4310" w:rsidRPr="006309FD" w:rsidRDefault="00FD4310" w:rsidP="002304FD">
      <w:pPr>
        <w:pStyle w:val="Heading3"/>
      </w:pPr>
      <w:r w:rsidRPr="006309FD">
        <w:t>Include system limitations - e.g., the system will not count pulses over XXX frequency; the maximum test length will be XXX seconds; the user will not be able to change voltage ranges during a test, etc.</w:t>
      </w:r>
    </w:p>
    <w:p w14:paraId="60324EF2" w14:textId="484F374B" w:rsidR="00FD4310" w:rsidRPr="006309FD" w:rsidRDefault="00FD4310" w:rsidP="002304FD">
      <w:pPr>
        <w:pStyle w:val="Heading3"/>
      </w:pPr>
      <w:r w:rsidRPr="006309FD">
        <w:t xml:space="preserve">Where the system </w:t>
      </w:r>
      <w:r w:rsidR="006B32F9">
        <w:t>capability</w:t>
      </w:r>
      <w:r w:rsidR="006B32F9" w:rsidRPr="006309FD">
        <w:t xml:space="preserve"> </w:t>
      </w:r>
      <w:r w:rsidRPr="006309FD">
        <w:t>is in question specify it as a TBD</w:t>
      </w:r>
      <w:r w:rsidR="006B32F9">
        <w:t xml:space="preserve">, For example, </w:t>
      </w:r>
      <w:r w:rsidRPr="006309FD">
        <w:t xml:space="preserve">"The frequency </w:t>
      </w:r>
      <w:r w:rsidR="00EC3BE0" w:rsidRPr="006309FD">
        <w:t xml:space="preserve">will be user selectable over a </w:t>
      </w:r>
      <w:r w:rsidRPr="006309FD">
        <w:t>range from 50 to TBD (target 3000) Hz"  or "</w:t>
      </w:r>
      <w:r w:rsidR="006B32F9">
        <w:t>T</w:t>
      </w:r>
      <w:r w:rsidRPr="006309FD">
        <w:t>he method used will have a worst case accuracy of 2%"</w:t>
      </w:r>
      <w:r w:rsidR="006B32F9">
        <w:t>.</w:t>
      </w:r>
    </w:p>
    <w:p w14:paraId="60324EF4" w14:textId="53800B36" w:rsidR="00FD4310" w:rsidRPr="006309FD" w:rsidRDefault="006B32F9" w:rsidP="002304FD">
      <w:pPr>
        <w:pStyle w:val="Heading3"/>
      </w:pPr>
      <w:r>
        <w:t>If possible, b</w:t>
      </w:r>
      <w:r w:rsidR="000B59E6" w:rsidRPr="006309FD">
        <w:t xml:space="preserve">e specific about </w:t>
      </w:r>
      <w:r>
        <w:t xml:space="preserve">items </w:t>
      </w:r>
      <w:r w:rsidR="000B59E6" w:rsidRPr="00A52616">
        <w:rPr>
          <w:b/>
        </w:rPr>
        <w:t>NOT</w:t>
      </w:r>
      <w:r w:rsidR="000B59E6" w:rsidRPr="006309FD">
        <w:t xml:space="preserve"> included</w:t>
      </w:r>
      <w:r w:rsidR="009F4D36">
        <w:t xml:space="preserve">. </w:t>
      </w:r>
      <w:r w:rsidR="000B59E6" w:rsidRPr="006309FD">
        <w:t>This can be very helpful to manage expectations and delineate when the job is completed.</w:t>
      </w:r>
    </w:p>
    <w:p w14:paraId="60324EF5" w14:textId="77777777" w:rsidR="00FD4310" w:rsidRDefault="00FD4310">
      <w:pPr>
        <w:pStyle w:val="Heading1"/>
      </w:pPr>
      <w:r>
        <w:t>Hardware &amp; Non-Custom Software Supplied with System</w:t>
      </w:r>
    </w:p>
    <w:p w14:paraId="60324EF6" w14:textId="645C21AC" w:rsidR="00FD4310" w:rsidRDefault="00FD4310" w:rsidP="00A52616">
      <w:pPr>
        <w:ind w:left="1296"/>
        <w:rPr>
          <w:i/>
        </w:rPr>
      </w:pPr>
      <w:r w:rsidRPr="006309FD">
        <w:rPr>
          <w:i/>
        </w:rPr>
        <w:t xml:space="preserve">Specify any hardware to be used in this project. If there are </w:t>
      </w:r>
      <w:r w:rsidR="007D7FBB">
        <w:rPr>
          <w:i/>
        </w:rPr>
        <w:t xml:space="preserve">physical </w:t>
      </w:r>
      <w:r w:rsidRPr="006309FD">
        <w:rPr>
          <w:i/>
        </w:rPr>
        <w:t>space requirements</w:t>
      </w:r>
      <w:r w:rsidR="007D7FBB">
        <w:rPr>
          <w:i/>
        </w:rPr>
        <w:t>, infrastructure, or utility needs</w:t>
      </w:r>
      <w:r w:rsidRPr="006309FD">
        <w:rPr>
          <w:i/>
        </w:rPr>
        <w:t>, list them here. If any mechanical fixtures or electrical cabinets, racks, or enclosures are requir</w:t>
      </w:r>
      <w:r w:rsidR="006309FD">
        <w:rPr>
          <w:i/>
        </w:rPr>
        <w:t>ed, list them here. Create a sub</w:t>
      </w:r>
      <w:r w:rsidRPr="006309FD">
        <w:rPr>
          <w:i/>
        </w:rPr>
        <w:t>section if necessary to detail components and/or add schematics or drawings. No costing information is required here.</w:t>
      </w:r>
    </w:p>
    <w:p w14:paraId="60324EF7" w14:textId="77777777" w:rsidR="006309FD" w:rsidRDefault="006309FD" w:rsidP="00A52616">
      <w:pPr>
        <w:ind w:left="1296"/>
        <w:rPr>
          <w:i/>
        </w:rPr>
      </w:pPr>
    </w:p>
    <w:p w14:paraId="29DD9153" w14:textId="5C32B2A3" w:rsidR="0038122B" w:rsidRDefault="006309FD" w:rsidP="00A52616">
      <w:pPr>
        <w:ind w:left="1296"/>
        <w:rPr>
          <w:i/>
        </w:rPr>
      </w:pPr>
      <w:r>
        <w:rPr>
          <w:i/>
        </w:rPr>
        <w:t xml:space="preserve">If the components are too numerous to list separately for each, or if it makes sense to bundle separate items into a subsystem, list a summary of the items or include the subsystem. </w:t>
      </w:r>
      <w:r w:rsidR="007D7FBB">
        <w:rPr>
          <w:i/>
        </w:rPr>
        <w:t xml:space="preserve">Pricing is not needed </w:t>
      </w:r>
      <w:r>
        <w:rPr>
          <w:i/>
        </w:rPr>
        <w:t>here as that is reserved for the quote.</w:t>
      </w:r>
      <w:r w:rsidR="0038122B">
        <w:rPr>
          <w:i/>
        </w:rPr>
        <w:t xml:space="preserve"> For complex systems, provide a system block diagram.</w:t>
      </w:r>
    </w:p>
    <w:p w14:paraId="60324F03" w14:textId="5150DDD1" w:rsidR="00FD4310" w:rsidRDefault="00FD4310" w:rsidP="002304FD">
      <w:pPr>
        <w:pStyle w:val="BodyText"/>
        <w:ind w:left="0"/>
      </w:pPr>
    </w:p>
    <w:p w14:paraId="60324F04" w14:textId="77777777" w:rsidR="00FD4310" w:rsidRDefault="00FD4310">
      <w:pPr>
        <w:pStyle w:val="Heading1"/>
      </w:pPr>
      <w:r>
        <w:t>Documentation</w:t>
      </w:r>
    </w:p>
    <w:p w14:paraId="60324F05" w14:textId="39830F8A" w:rsidR="00FD4310" w:rsidRPr="002304FD" w:rsidRDefault="0038122B" w:rsidP="002304FD">
      <w:pPr>
        <w:rPr>
          <w:i/>
        </w:rPr>
      </w:pPr>
      <w:r w:rsidRPr="002304FD">
        <w:rPr>
          <w:i/>
        </w:rPr>
        <w:t>None, some or all of the following documentation sets may be required. Please</w:t>
      </w:r>
      <w:r>
        <w:rPr>
          <w:i/>
        </w:rPr>
        <w:t xml:space="preserve"> include those that are required and give a description about the level of detail. For example, source code can be delivered with just enough comments that a professional programmer might need or as much as an unfamiliar newbie might want. Specifying the amount of such content helps bounds the effort and cost. This list is not conclusive and some end-users have very specific document packages that need to be delivered.</w:t>
      </w:r>
    </w:p>
    <w:p w14:paraId="18250795" w14:textId="67F5C32D" w:rsidR="0038122B" w:rsidRDefault="0038122B">
      <w:pPr>
        <w:pStyle w:val="Heading2"/>
      </w:pPr>
      <w:r>
        <w:t>Requirements Document (list of required system functionality)</w:t>
      </w:r>
    </w:p>
    <w:p w14:paraId="60324F07" w14:textId="0343EDD2" w:rsidR="00FD4310" w:rsidRDefault="00FD4310">
      <w:pPr>
        <w:pStyle w:val="Heading2"/>
      </w:pPr>
      <w:r>
        <w:t xml:space="preserve">Design </w:t>
      </w:r>
      <w:r w:rsidR="0038122B">
        <w:t>D</w:t>
      </w:r>
      <w:r>
        <w:t>ocuments (methods used, procedure descriptions, flow charts)</w:t>
      </w:r>
    </w:p>
    <w:p w14:paraId="4EC66765" w14:textId="77777777" w:rsidR="0038122B" w:rsidRDefault="0038122B" w:rsidP="0038122B">
      <w:pPr>
        <w:pStyle w:val="Heading2"/>
      </w:pPr>
      <w:r>
        <w:t>Source Code</w:t>
      </w:r>
    </w:p>
    <w:p w14:paraId="2C796A14" w14:textId="77777777" w:rsidR="0038122B" w:rsidRDefault="0038122B" w:rsidP="0038122B">
      <w:pPr>
        <w:pStyle w:val="Heading2"/>
      </w:pPr>
      <w:r>
        <w:t>User Manual (functional docs)</w:t>
      </w:r>
    </w:p>
    <w:p w14:paraId="60324F08" w14:textId="600734A7" w:rsidR="00FD4310" w:rsidRDefault="00FD4310">
      <w:pPr>
        <w:pStyle w:val="Heading2"/>
      </w:pPr>
      <w:r>
        <w:t xml:space="preserve">Wiring </w:t>
      </w:r>
      <w:r w:rsidR="0038122B">
        <w:t>S</w:t>
      </w:r>
      <w:r>
        <w:t>chematics</w:t>
      </w:r>
    </w:p>
    <w:p w14:paraId="60324F09" w14:textId="0F7BE0B0" w:rsidR="00FD4310" w:rsidRDefault="00FD4310">
      <w:pPr>
        <w:pStyle w:val="Heading2"/>
      </w:pPr>
      <w:r>
        <w:t xml:space="preserve">Technical </w:t>
      </w:r>
      <w:r w:rsidR="0038122B">
        <w:t>D</w:t>
      </w:r>
      <w:r>
        <w:t>rawings</w:t>
      </w:r>
    </w:p>
    <w:p w14:paraId="60324F0A" w14:textId="77777777" w:rsidR="00FD4310" w:rsidRDefault="00FD4310">
      <w:pPr>
        <w:pStyle w:val="Heading2"/>
      </w:pPr>
      <w:r>
        <w:t>Bill of Materials</w:t>
      </w:r>
    </w:p>
    <w:p w14:paraId="60324F10" w14:textId="2E368ED2" w:rsidR="00FD4310" w:rsidRDefault="00FD4310">
      <w:pPr>
        <w:pStyle w:val="Heading2"/>
      </w:pPr>
      <w:r>
        <w:t xml:space="preserve">Installation </w:t>
      </w:r>
      <w:r w:rsidR="0038122B">
        <w:t>P</w:t>
      </w:r>
      <w:r>
        <w:t>rocedure</w:t>
      </w:r>
    </w:p>
    <w:p w14:paraId="60324F11" w14:textId="77777777" w:rsidR="00FD4310" w:rsidRDefault="00FD4310">
      <w:pPr>
        <w:pStyle w:val="Heading2"/>
      </w:pPr>
      <w:r>
        <w:t>Acceptance Test</w:t>
      </w:r>
    </w:p>
    <w:p w14:paraId="60324F12" w14:textId="59F19F5C" w:rsidR="00FD4310" w:rsidRDefault="00FD4310">
      <w:pPr>
        <w:pStyle w:val="Heading2"/>
      </w:pPr>
      <w:r>
        <w:t xml:space="preserve">Calibration </w:t>
      </w:r>
      <w:r w:rsidR="0038122B">
        <w:t xml:space="preserve">and/or Support </w:t>
      </w:r>
      <w:r>
        <w:t>Procedure</w:t>
      </w:r>
    </w:p>
    <w:p w14:paraId="60324F15" w14:textId="77777777" w:rsidR="00FD4310" w:rsidRDefault="00FD4310">
      <w:pPr>
        <w:pStyle w:val="Heading1"/>
      </w:pPr>
      <w:r>
        <w:t>Special Technical Requirements</w:t>
      </w:r>
      <w:r w:rsidR="009E04AC">
        <w:t xml:space="preserve"> and Exceptions</w:t>
      </w:r>
    </w:p>
    <w:p w14:paraId="60324F16" w14:textId="1EE66440" w:rsidR="00FD4310" w:rsidRPr="009E04AC" w:rsidRDefault="00A52616" w:rsidP="00A52616">
      <w:pPr>
        <w:ind w:left="1296"/>
        <w:rPr>
          <w:i/>
        </w:rPr>
      </w:pPr>
      <w:r w:rsidRPr="009E04AC">
        <w:rPr>
          <w:i/>
        </w:rPr>
        <w:t xml:space="preserve">This section is for </w:t>
      </w:r>
      <w:r w:rsidR="0038122B">
        <w:rPr>
          <w:i/>
        </w:rPr>
        <w:t xml:space="preserve">any requirement or specification </w:t>
      </w:r>
      <w:r w:rsidRPr="009E04AC">
        <w:rPr>
          <w:i/>
        </w:rPr>
        <w:t>that is unusual or requires special action or attention.</w:t>
      </w:r>
      <w:r>
        <w:rPr>
          <w:i/>
        </w:rPr>
        <w:t xml:space="preserve"> </w:t>
      </w:r>
      <w:r w:rsidR="0038122B">
        <w:rPr>
          <w:i/>
        </w:rPr>
        <w:t>Some examples are</w:t>
      </w:r>
      <w:r w:rsidR="00FD4310" w:rsidRPr="009E04AC">
        <w:rPr>
          <w:i/>
        </w:rPr>
        <w:t>:</w:t>
      </w:r>
    </w:p>
    <w:p w14:paraId="60324F17" w14:textId="77777777" w:rsidR="00FD4310" w:rsidRDefault="00FD4310">
      <w:pPr>
        <w:pStyle w:val="BodyText"/>
        <w:numPr>
          <w:ilvl w:val="0"/>
          <w:numId w:val="5"/>
        </w:numPr>
      </w:pPr>
      <w:r>
        <w:t xml:space="preserve">Will the customer have to lend us equipment? </w:t>
      </w:r>
    </w:p>
    <w:p w14:paraId="60324F18" w14:textId="77777777" w:rsidR="00FD4310" w:rsidRDefault="00FD4310">
      <w:pPr>
        <w:pStyle w:val="BodyText"/>
        <w:numPr>
          <w:ilvl w:val="0"/>
          <w:numId w:val="5"/>
        </w:numPr>
      </w:pPr>
      <w:r>
        <w:t>Are there special requirements for site access?</w:t>
      </w:r>
    </w:p>
    <w:p w14:paraId="60324F19" w14:textId="37BC99D4" w:rsidR="00FD4310" w:rsidRDefault="00FD4310">
      <w:pPr>
        <w:pStyle w:val="BodyText"/>
        <w:numPr>
          <w:ilvl w:val="0"/>
          <w:numId w:val="5"/>
        </w:numPr>
      </w:pPr>
      <w:r>
        <w:t xml:space="preserve">Will the customer need to provide broken parts for </w:t>
      </w:r>
      <w:r w:rsidR="0038122B">
        <w:t>Acceptance Testing</w:t>
      </w:r>
      <w:r>
        <w:t>?</w:t>
      </w:r>
    </w:p>
    <w:p w14:paraId="60324F1A" w14:textId="028CE5AF" w:rsidR="009E04AC" w:rsidRDefault="009E04AC">
      <w:pPr>
        <w:pStyle w:val="BodyText"/>
        <w:numPr>
          <w:ilvl w:val="0"/>
          <w:numId w:val="5"/>
        </w:numPr>
      </w:pPr>
      <w:r>
        <w:t>Are there any items we don’t want to deliver due to perceived undue risks or the availability of better/different solutions?</w:t>
      </w:r>
    </w:p>
    <w:p w14:paraId="725422B1" w14:textId="41E78BCE" w:rsidR="0038122B" w:rsidRDefault="0038122B">
      <w:pPr>
        <w:pStyle w:val="BodyText"/>
        <w:numPr>
          <w:ilvl w:val="0"/>
          <w:numId w:val="5"/>
        </w:numPr>
      </w:pPr>
      <w:r>
        <w:t>Is the delivery schedule achievable?</w:t>
      </w:r>
    </w:p>
    <w:p w14:paraId="60324F1B" w14:textId="77777777" w:rsidR="00FD4310" w:rsidRDefault="00FD4310">
      <w:pPr>
        <w:pStyle w:val="Heading1"/>
      </w:pPr>
      <w:r>
        <w:t>Installation/Commissioning</w:t>
      </w:r>
    </w:p>
    <w:p w14:paraId="60324F1C" w14:textId="41A9612E" w:rsidR="009E04AC" w:rsidRPr="009E04AC" w:rsidRDefault="00CC26A8" w:rsidP="00A52616">
      <w:pPr>
        <w:ind w:left="1296"/>
        <w:rPr>
          <w:i/>
        </w:rPr>
      </w:pPr>
      <w:r>
        <w:rPr>
          <w:i/>
        </w:rPr>
        <w:t xml:space="preserve">How will the installation proceed? Here are some example </w:t>
      </w:r>
      <w:r w:rsidR="009E04AC" w:rsidRPr="009E04AC">
        <w:rPr>
          <w:i/>
        </w:rPr>
        <w:t>questions:</w:t>
      </w:r>
    </w:p>
    <w:p w14:paraId="60324F1D" w14:textId="1A01E72C" w:rsidR="00FD4310" w:rsidRDefault="00FD4310">
      <w:pPr>
        <w:pStyle w:val="BodyText"/>
        <w:numPr>
          <w:ilvl w:val="0"/>
          <w:numId w:val="5"/>
        </w:numPr>
      </w:pPr>
      <w:r>
        <w:t xml:space="preserve">How much of the installation will </w:t>
      </w:r>
      <w:r w:rsidR="00CC26A8">
        <w:t xml:space="preserve">the developer versus the end-user </w:t>
      </w:r>
      <w:r>
        <w:t>perform?</w:t>
      </w:r>
    </w:p>
    <w:p w14:paraId="60324F1E" w14:textId="7C7CA551" w:rsidR="00FD4310" w:rsidRDefault="00CC26A8">
      <w:pPr>
        <w:pStyle w:val="BodyText"/>
        <w:numPr>
          <w:ilvl w:val="0"/>
          <w:numId w:val="5"/>
        </w:numPr>
      </w:pPr>
      <w:r>
        <w:t xml:space="preserve">Who does what during the </w:t>
      </w:r>
      <w:r w:rsidR="00FD4310">
        <w:t>installation?</w:t>
      </w:r>
    </w:p>
    <w:p w14:paraId="60324F1F" w14:textId="77777777" w:rsidR="00FD4310" w:rsidRDefault="00FD4310">
      <w:pPr>
        <w:pStyle w:val="BodyText"/>
        <w:numPr>
          <w:ilvl w:val="0"/>
          <w:numId w:val="5"/>
        </w:numPr>
      </w:pPr>
      <w:r>
        <w:t>Where will installation be performed?</w:t>
      </w:r>
    </w:p>
    <w:p w14:paraId="60324F20" w14:textId="401C4BFD" w:rsidR="00FD4310" w:rsidRDefault="00FD4310">
      <w:pPr>
        <w:pStyle w:val="BodyText"/>
        <w:numPr>
          <w:ilvl w:val="0"/>
          <w:numId w:val="5"/>
        </w:numPr>
      </w:pPr>
      <w:r>
        <w:t>How is system delivered? Source code</w:t>
      </w:r>
      <w:r w:rsidR="00CC26A8">
        <w:t xml:space="preserve"> or </w:t>
      </w:r>
      <w:r>
        <w:t>Executable?</w:t>
      </w:r>
    </w:p>
    <w:p w14:paraId="60324F21" w14:textId="77777777" w:rsidR="00FD4310" w:rsidRDefault="00FD4310">
      <w:pPr>
        <w:pStyle w:val="Heading1"/>
      </w:pPr>
      <w:r>
        <w:t>Testing/Acceptance</w:t>
      </w:r>
    </w:p>
    <w:p w14:paraId="60324F22" w14:textId="189BFF01" w:rsidR="009E04AC" w:rsidRPr="009E04AC" w:rsidRDefault="00CC26A8" w:rsidP="00A52616">
      <w:pPr>
        <w:ind w:left="1296"/>
        <w:rPr>
          <w:i/>
        </w:rPr>
      </w:pPr>
      <w:r>
        <w:rPr>
          <w:i/>
        </w:rPr>
        <w:t xml:space="preserve">How will the Acceptance Test proceed? Here are some sample </w:t>
      </w:r>
      <w:r w:rsidR="009E04AC" w:rsidRPr="009E04AC">
        <w:rPr>
          <w:i/>
        </w:rPr>
        <w:t>questions:</w:t>
      </w:r>
    </w:p>
    <w:p w14:paraId="60324F23" w14:textId="77777777" w:rsidR="009E04AC" w:rsidRDefault="009E04AC" w:rsidP="009E04AC">
      <w:pPr>
        <w:pStyle w:val="BodyText"/>
        <w:numPr>
          <w:ilvl w:val="0"/>
          <w:numId w:val="5"/>
        </w:numPr>
      </w:pPr>
      <w:r>
        <w:t>Who will write the Acceptance Test Plan (ATP)? The ATP must include a description of what designates an acceptable system.</w:t>
      </w:r>
    </w:p>
    <w:p w14:paraId="60324F24" w14:textId="77777777" w:rsidR="00FD4310" w:rsidRDefault="00FD4310">
      <w:pPr>
        <w:pStyle w:val="BodyText"/>
        <w:numPr>
          <w:ilvl w:val="0"/>
          <w:numId w:val="5"/>
        </w:numPr>
      </w:pPr>
      <w:r>
        <w:t>Who will do testing</w:t>
      </w:r>
      <w:r w:rsidR="009E04AC">
        <w:t xml:space="preserve"> according to the ATP</w:t>
      </w:r>
      <w:r>
        <w:t>?</w:t>
      </w:r>
    </w:p>
    <w:p w14:paraId="60324F25" w14:textId="71A4533F" w:rsidR="00FD4310" w:rsidRDefault="00FD4310" w:rsidP="009E04AC">
      <w:pPr>
        <w:pStyle w:val="BodyText"/>
        <w:numPr>
          <w:ilvl w:val="0"/>
          <w:numId w:val="5"/>
        </w:numPr>
      </w:pPr>
      <w:r>
        <w:t>Where will testing take place?</w:t>
      </w:r>
    </w:p>
    <w:p w14:paraId="481A86DB" w14:textId="160B909C" w:rsidR="00CC26A8" w:rsidRDefault="00CC26A8" w:rsidP="009E04AC">
      <w:pPr>
        <w:pStyle w:val="BodyText"/>
        <w:numPr>
          <w:ilvl w:val="0"/>
          <w:numId w:val="5"/>
        </w:numPr>
      </w:pPr>
      <w:r>
        <w:t>How long is the ATP execution expected to take?</w:t>
      </w:r>
    </w:p>
    <w:p w14:paraId="60324F26" w14:textId="77777777" w:rsidR="00FD4310" w:rsidRDefault="00FD4310">
      <w:pPr>
        <w:pStyle w:val="Heading1"/>
      </w:pPr>
      <w:r>
        <w:t>Training</w:t>
      </w:r>
    </w:p>
    <w:p w14:paraId="60324F27" w14:textId="339297E4" w:rsidR="009E04AC" w:rsidRPr="009E04AC" w:rsidRDefault="00CC26A8" w:rsidP="00A52616">
      <w:pPr>
        <w:ind w:left="1296"/>
        <w:rPr>
          <w:i/>
        </w:rPr>
      </w:pPr>
      <w:r>
        <w:rPr>
          <w:i/>
        </w:rPr>
        <w:t xml:space="preserve">Is any training required? Some example </w:t>
      </w:r>
      <w:r w:rsidR="009E04AC" w:rsidRPr="009E04AC">
        <w:rPr>
          <w:i/>
        </w:rPr>
        <w:t>questions</w:t>
      </w:r>
      <w:r>
        <w:rPr>
          <w:i/>
        </w:rPr>
        <w:t xml:space="preserve"> are</w:t>
      </w:r>
      <w:r w:rsidR="009E04AC" w:rsidRPr="009E04AC">
        <w:rPr>
          <w:i/>
        </w:rPr>
        <w:t>:</w:t>
      </w:r>
    </w:p>
    <w:p w14:paraId="60324F28" w14:textId="52B79F36" w:rsidR="009E04AC" w:rsidRDefault="00CC26A8">
      <w:pPr>
        <w:pStyle w:val="BodyText"/>
        <w:numPr>
          <w:ilvl w:val="0"/>
          <w:numId w:val="5"/>
        </w:numPr>
      </w:pPr>
      <w:r>
        <w:t xml:space="preserve">Is </w:t>
      </w:r>
      <w:r w:rsidR="00FD4310">
        <w:t>user training involved?</w:t>
      </w:r>
      <w:r w:rsidR="009E04AC">
        <w:t xml:space="preserve"> Possible options are:</w:t>
      </w:r>
    </w:p>
    <w:p w14:paraId="60324F29" w14:textId="77777777" w:rsidR="00FD4310" w:rsidRDefault="00FD4310" w:rsidP="009E04AC">
      <w:pPr>
        <w:pStyle w:val="BodyText"/>
        <w:numPr>
          <w:ilvl w:val="1"/>
          <w:numId w:val="5"/>
        </w:numPr>
      </w:pPr>
      <w:r>
        <w:t>No training is required. Customer will learn operation of system during commissioning phase.</w:t>
      </w:r>
    </w:p>
    <w:p w14:paraId="60324F2A" w14:textId="6963BCFF" w:rsidR="009E04AC" w:rsidRDefault="009E04AC" w:rsidP="009E04AC">
      <w:pPr>
        <w:pStyle w:val="BodyText"/>
        <w:numPr>
          <w:ilvl w:val="1"/>
          <w:numId w:val="5"/>
        </w:numPr>
      </w:pPr>
      <w:r>
        <w:t xml:space="preserve">Viewpoint will write an Operators Manual and will spend time reviewing the system with the operators by </w:t>
      </w:r>
      <w:r w:rsidR="00CC26A8">
        <w:t>walking</w:t>
      </w:r>
      <w:r>
        <w:t xml:space="preserve"> through the Manual.</w:t>
      </w:r>
    </w:p>
    <w:p w14:paraId="60324F2B" w14:textId="77777777" w:rsidR="009E04AC" w:rsidRDefault="009E04AC" w:rsidP="009E04AC">
      <w:pPr>
        <w:pStyle w:val="BodyText"/>
        <w:numPr>
          <w:ilvl w:val="1"/>
          <w:numId w:val="5"/>
        </w:numPr>
      </w:pPr>
      <w:r>
        <w:t>Custom training class needs to be developed.</w:t>
      </w:r>
    </w:p>
    <w:p w14:paraId="6A0317A5" w14:textId="470AEF55" w:rsidR="00747F13" w:rsidRDefault="00747F13" w:rsidP="00747F13">
      <w:pPr>
        <w:pStyle w:val="Heading1"/>
      </w:pPr>
      <w:r>
        <w:t>Warranty</w:t>
      </w:r>
    </w:p>
    <w:p w14:paraId="13AF0FFA" w14:textId="52AA11B8" w:rsidR="00747F13" w:rsidRPr="009E04AC" w:rsidRDefault="00CC26A8" w:rsidP="00747F13">
      <w:pPr>
        <w:ind w:left="1296"/>
        <w:rPr>
          <w:i/>
        </w:rPr>
      </w:pPr>
      <w:r>
        <w:rPr>
          <w:i/>
        </w:rPr>
        <w:t>Warranty is not always needed beyond that offered by the hardware manufacturer. Some questions to consider:</w:t>
      </w:r>
    </w:p>
    <w:p w14:paraId="3E04A70A" w14:textId="1660CEF0" w:rsidR="00747F13" w:rsidRDefault="00747F13" w:rsidP="00747F13">
      <w:pPr>
        <w:pStyle w:val="BodyText"/>
        <w:numPr>
          <w:ilvl w:val="0"/>
          <w:numId w:val="5"/>
        </w:numPr>
      </w:pPr>
      <w:r>
        <w:t>What warranty is requested? Possible options are:</w:t>
      </w:r>
    </w:p>
    <w:p w14:paraId="1AEF7CD8" w14:textId="64A09D19" w:rsidR="00CC26A8" w:rsidRDefault="00CC26A8" w:rsidP="002304FD">
      <w:pPr>
        <w:pStyle w:val="BodyText"/>
        <w:numPr>
          <w:ilvl w:val="1"/>
          <w:numId w:val="5"/>
        </w:numPr>
      </w:pPr>
      <w:r>
        <w:t>Is the manufacturer hardware warranty sufficient?</w:t>
      </w:r>
    </w:p>
    <w:p w14:paraId="00B7B4CF" w14:textId="3ABA28AE" w:rsidR="00CC26A8" w:rsidRDefault="00CC26A8" w:rsidP="002304FD">
      <w:pPr>
        <w:pStyle w:val="BodyText"/>
        <w:numPr>
          <w:ilvl w:val="1"/>
          <w:numId w:val="5"/>
        </w:numPr>
      </w:pPr>
      <w:r>
        <w:t>Is a system warranty required? If so, for how long?</w:t>
      </w:r>
    </w:p>
    <w:p w14:paraId="2977F8B6" w14:textId="6BB408C9" w:rsidR="00CC26A8" w:rsidRDefault="00CC26A8" w:rsidP="002304FD">
      <w:pPr>
        <w:pStyle w:val="BodyText"/>
        <w:numPr>
          <w:ilvl w:val="1"/>
          <w:numId w:val="5"/>
        </w:numPr>
      </w:pPr>
      <w:r>
        <w:t>Does the application software need a warranty period? If so, how long? Consider that the ATP needs have complete and rigorous coverage of the system requirements in order to avoid unexpected bug fixes.</w:t>
      </w:r>
    </w:p>
    <w:p w14:paraId="4FFAD6F7" w14:textId="72D1FB7D" w:rsidR="00CC26A8" w:rsidRDefault="00CC26A8" w:rsidP="002304FD">
      <w:pPr>
        <w:pStyle w:val="BodyText"/>
        <w:numPr>
          <w:ilvl w:val="1"/>
          <w:numId w:val="5"/>
        </w:numPr>
      </w:pPr>
      <w:r>
        <w:t>How will warranty issues be handled? Is 8x5 response acceptable or is 24x7 required or something in between?</w:t>
      </w:r>
    </w:p>
    <w:p w14:paraId="60324F2C" w14:textId="77777777" w:rsidR="00FD4310" w:rsidRDefault="00FD4310">
      <w:pPr>
        <w:pStyle w:val="DefaultText"/>
      </w:pPr>
    </w:p>
    <w:sectPr w:rsidR="00FD4310">
      <w:footerReference w:type="default" r:id="rId14"/>
      <w:pgSz w:w="12240" w:h="15840"/>
      <w:pgMar w:top="1440" w:right="720" w:bottom="144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CCB604" w14:textId="77777777" w:rsidR="009C100A" w:rsidRDefault="009C100A" w:rsidP="00C53D3A">
      <w:r>
        <w:separator/>
      </w:r>
    </w:p>
  </w:endnote>
  <w:endnote w:type="continuationSeparator" w:id="0">
    <w:p w14:paraId="0503947E" w14:textId="77777777" w:rsidR="009C100A" w:rsidRDefault="009C100A" w:rsidP="00C53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4F38" w14:textId="3EFF8933" w:rsidR="00FD4310" w:rsidRPr="009F4D36" w:rsidRDefault="00747F13" w:rsidP="00747F13">
    <w:pPr>
      <w:pStyle w:val="Footer"/>
      <w:tabs>
        <w:tab w:val="clear" w:pos="10800"/>
        <w:tab w:val="right" w:pos="10440"/>
      </w:tabs>
      <w:ind w:left="360"/>
      <w:rPr>
        <w:rFonts w:asciiTheme="minorHAnsi" w:hAnsiTheme="minorHAnsi"/>
        <w:sz w:val="22"/>
        <w:szCs w:val="22"/>
      </w:rPr>
    </w:pPr>
    <w:r w:rsidRPr="009F4D36">
      <w:rPr>
        <w:rFonts w:asciiTheme="minorHAnsi" w:hAnsiTheme="minorHAnsi"/>
        <w:sz w:val="22"/>
        <w:szCs w:val="22"/>
      </w:rPr>
      <w:t>Specification for [</w:t>
    </w:r>
    <w:r w:rsidR="004D496C" w:rsidRPr="009F4D36">
      <w:rPr>
        <w:rFonts w:asciiTheme="minorHAnsi" w:hAnsiTheme="minorHAnsi"/>
        <w:sz w:val="22"/>
        <w:szCs w:val="22"/>
      </w:rPr>
      <w:t>PROJECT</w:t>
    </w:r>
    <w:r w:rsidRPr="009F4D36">
      <w:rPr>
        <w:rFonts w:asciiTheme="minorHAnsi" w:hAnsiTheme="minorHAnsi"/>
        <w:sz w:val="22"/>
        <w:szCs w:val="22"/>
      </w:rPr>
      <w:t>_NAME]</w:t>
    </w:r>
    <w:r w:rsidRPr="009F4D36">
      <w:rPr>
        <w:rFonts w:asciiTheme="minorHAnsi" w:hAnsiTheme="minorHAnsi"/>
        <w:sz w:val="22"/>
        <w:szCs w:val="22"/>
      </w:rPr>
      <w:tab/>
    </w:r>
    <w:r w:rsidR="00CE0413" w:rsidRPr="009F4D36">
      <w:rPr>
        <w:rFonts w:asciiTheme="minorHAnsi" w:hAnsiTheme="minorHAnsi"/>
        <w:sz w:val="22"/>
        <w:szCs w:val="22"/>
      </w:rPr>
      <w:t xml:space="preserve">Version </w:t>
    </w:r>
    <w:r w:rsidRPr="009F4D36">
      <w:rPr>
        <w:rFonts w:asciiTheme="minorHAnsi" w:hAnsiTheme="minorHAnsi"/>
        <w:sz w:val="22"/>
        <w:szCs w:val="22"/>
      </w:rPr>
      <w:t>A</w:t>
    </w:r>
  </w:p>
  <w:p w14:paraId="60324F39" w14:textId="1FE79E6B" w:rsidR="00FD4310" w:rsidRPr="009F4D36" w:rsidRDefault="00FD4310" w:rsidP="00115F72">
    <w:pPr>
      <w:pStyle w:val="Footer"/>
      <w:tabs>
        <w:tab w:val="clear" w:pos="10800"/>
        <w:tab w:val="left" w:pos="4339"/>
        <w:tab w:val="right" w:pos="10440"/>
      </w:tabs>
      <w:ind w:left="360"/>
      <w:rPr>
        <w:rFonts w:asciiTheme="minorHAnsi" w:hAnsiTheme="minorHAnsi"/>
        <w:sz w:val="22"/>
        <w:szCs w:val="22"/>
      </w:rPr>
    </w:pPr>
    <w:r w:rsidRPr="009F4D36">
      <w:rPr>
        <w:rFonts w:asciiTheme="minorHAnsi" w:hAnsiTheme="minorHAnsi"/>
        <w:snapToGrid w:val="0"/>
        <w:sz w:val="22"/>
        <w:szCs w:val="22"/>
      </w:rPr>
      <w:tab/>
    </w:r>
    <w:r w:rsidR="00115F72" w:rsidRPr="009F4D36">
      <w:rPr>
        <w:rFonts w:asciiTheme="minorHAnsi" w:hAnsiTheme="minorHAnsi"/>
        <w:snapToGrid w:val="0"/>
        <w:sz w:val="22"/>
        <w:szCs w:val="22"/>
      </w:rPr>
      <w:tab/>
    </w:r>
    <w:r w:rsidRPr="009F4D36">
      <w:rPr>
        <w:rFonts w:asciiTheme="minorHAnsi" w:hAnsiTheme="minorHAnsi"/>
        <w:snapToGrid w:val="0"/>
        <w:sz w:val="22"/>
        <w:szCs w:val="22"/>
      </w:rPr>
      <w:t xml:space="preserve">Page </w:t>
    </w:r>
    <w:r w:rsidRPr="009F4D36">
      <w:rPr>
        <w:rFonts w:asciiTheme="minorHAnsi" w:hAnsiTheme="minorHAnsi"/>
        <w:snapToGrid w:val="0"/>
        <w:sz w:val="22"/>
        <w:szCs w:val="22"/>
      </w:rPr>
      <w:fldChar w:fldCharType="begin"/>
    </w:r>
    <w:r w:rsidRPr="009F4D36">
      <w:rPr>
        <w:rFonts w:asciiTheme="minorHAnsi" w:hAnsiTheme="minorHAnsi"/>
        <w:snapToGrid w:val="0"/>
        <w:sz w:val="22"/>
        <w:szCs w:val="22"/>
      </w:rPr>
      <w:instrText xml:space="preserve"> PAGE </w:instrText>
    </w:r>
    <w:r w:rsidRPr="009F4D36">
      <w:rPr>
        <w:rFonts w:asciiTheme="minorHAnsi" w:hAnsiTheme="minorHAnsi"/>
        <w:snapToGrid w:val="0"/>
        <w:sz w:val="22"/>
        <w:szCs w:val="22"/>
      </w:rPr>
      <w:fldChar w:fldCharType="separate"/>
    </w:r>
    <w:r w:rsidR="00BA2F0C">
      <w:rPr>
        <w:rFonts w:asciiTheme="minorHAnsi" w:hAnsiTheme="minorHAnsi"/>
        <w:noProof/>
        <w:snapToGrid w:val="0"/>
        <w:sz w:val="22"/>
        <w:szCs w:val="22"/>
      </w:rPr>
      <w:t>1</w:t>
    </w:r>
    <w:r w:rsidRPr="009F4D36">
      <w:rPr>
        <w:rFonts w:asciiTheme="minorHAnsi" w:hAnsiTheme="minorHAnsi"/>
        <w:snapToGrid w:val="0"/>
        <w:sz w:val="22"/>
        <w:szCs w:val="22"/>
      </w:rPr>
      <w:fldChar w:fldCharType="end"/>
    </w:r>
    <w:r w:rsidRPr="009F4D36">
      <w:rPr>
        <w:rFonts w:asciiTheme="minorHAnsi" w:hAnsiTheme="minorHAnsi"/>
        <w:snapToGrid w:val="0"/>
        <w:sz w:val="22"/>
        <w:szCs w:val="22"/>
      </w:rPr>
      <w:t xml:space="preserve"> of </w:t>
    </w:r>
    <w:r w:rsidRPr="009F4D36">
      <w:rPr>
        <w:rFonts w:asciiTheme="minorHAnsi" w:hAnsiTheme="minorHAnsi"/>
        <w:snapToGrid w:val="0"/>
        <w:sz w:val="22"/>
        <w:szCs w:val="22"/>
      </w:rPr>
      <w:fldChar w:fldCharType="begin"/>
    </w:r>
    <w:r w:rsidRPr="009F4D36">
      <w:rPr>
        <w:rFonts w:asciiTheme="minorHAnsi" w:hAnsiTheme="minorHAnsi"/>
        <w:snapToGrid w:val="0"/>
        <w:sz w:val="22"/>
        <w:szCs w:val="22"/>
      </w:rPr>
      <w:instrText xml:space="preserve"> NUMPAGES </w:instrText>
    </w:r>
    <w:r w:rsidRPr="009F4D36">
      <w:rPr>
        <w:rFonts w:asciiTheme="minorHAnsi" w:hAnsiTheme="minorHAnsi"/>
        <w:snapToGrid w:val="0"/>
        <w:sz w:val="22"/>
        <w:szCs w:val="22"/>
      </w:rPr>
      <w:fldChar w:fldCharType="separate"/>
    </w:r>
    <w:r w:rsidR="00BA2F0C">
      <w:rPr>
        <w:rFonts w:asciiTheme="minorHAnsi" w:hAnsiTheme="minorHAnsi"/>
        <w:noProof/>
        <w:snapToGrid w:val="0"/>
        <w:sz w:val="22"/>
        <w:szCs w:val="22"/>
      </w:rPr>
      <w:t>7</w:t>
    </w:r>
    <w:r w:rsidRPr="009F4D36">
      <w:rPr>
        <w:rFonts w:asciiTheme="minorHAnsi" w:hAnsiTheme="minorHAnsi"/>
        <w:snapToGrid w:val="0"/>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AC5D8C" w14:textId="77777777" w:rsidR="009C100A" w:rsidRDefault="009C100A" w:rsidP="00C53D3A">
      <w:r>
        <w:separator/>
      </w:r>
    </w:p>
  </w:footnote>
  <w:footnote w:type="continuationSeparator" w:id="0">
    <w:p w14:paraId="1CE0BD64" w14:textId="77777777" w:rsidR="009C100A" w:rsidRDefault="009C100A" w:rsidP="00C53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4E4D7A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898E85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F85A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42AB9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4DE6EC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2E445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98556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96244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B44A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EC80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70C32"/>
    <w:multiLevelType w:val="multilevel"/>
    <w:tmpl w:val="4426D384"/>
    <w:lvl w:ilvl="0">
      <w:start w:val="1"/>
      <w:numFmt w:val="decimal"/>
      <w:pStyle w:val="Heading1"/>
      <w:lvlText w:val="%1"/>
      <w:lvlJc w:val="left"/>
      <w:pPr>
        <w:tabs>
          <w:tab w:val="num" w:pos="1152"/>
        </w:tabs>
        <w:ind w:left="1152" w:hanging="432"/>
      </w:pPr>
    </w:lvl>
    <w:lvl w:ilvl="1">
      <w:start w:val="1"/>
      <w:numFmt w:val="decimal"/>
      <w:pStyle w:val="Heading2"/>
      <w:lvlText w:val="%1.%2"/>
      <w:lvlJc w:val="left"/>
      <w:pPr>
        <w:tabs>
          <w:tab w:val="num" w:pos="1296"/>
        </w:tabs>
        <w:ind w:left="1296" w:hanging="576"/>
      </w:pPr>
    </w:lvl>
    <w:lvl w:ilvl="2">
      <w:start w:val="1"/>
      <w:numFmt w:val="decimal"/>
      <w:pStyle w:val="Heading3"/>
      <w:lvlText w:val="%1.%2.%3"/>
      <w:lvlJc w:val="left"/>
      <w:pPr>
        <w:tabs>
          <w:tab w:val="num" w:pos="1440"/>
        </w:tabs>
        <w:ind w:left="1440" w:hanging="720"/>
      </w:pPr>
    </w:lvl>
    <w:lvl w:ilvl="3">
      <w:start w:val="1"/>
      <w:numFmt w:val="decimal"/>
      <w:pStyle w:val="Heading4"/>
      <w:lvlText w:val="%1.%2.%3.%4"/>
      <w:lvlJc w:val="left"/>
      <w:pPr>
        <w:tabs>
          <w:tab w:val="num" w:pos="1584"/>
        </w:tabs>
        <w:ind w:left="1584" w:hanging="864"/>
      </w:pPr>
    </w:lvl>
    <w:lvl w:ilvl="4">
      <w:start w:val="1"/>
      <w:numFmt w:val="decimal"/>
      <w:pStyle w:val="Heading5"/>
      <w:lvlText w:val="%1.%2.%3.%4.%5"/>
      <w:lvlJc w:val="left"/>
      <w:pPr>
        <w:tabs>
          <w:tab w:val="num" w:pos="1728"/>
        </w:tabs>
        <w:ind w:left="1728" w:hanging="1008"/>
      </w:pPr>
    </w:lvl>
    <w:lvl w:ilvl="5">
      <w:start w:val="1"/>
      <w:numFmt w:val="decimal"/>
      <w:pStyle w:val="Heading6"/>
      <w:lvlText w:val="%1.%2.%3.%4.%5.%6"/>
      <w:lvlJc w:val="left"/>
      <w:pPr>
        <w:tabs>
          <w:tab w:val="num" w:pos="1872"/>
        </w:tabs>
        <w:ind w:left="1872" w:hanging="1152"/>
      </w:pPr>
    </w:lvl>
    <w:lvl w:ilvl="6">
      <w:start w:val="1"/>
      <w:numFmt w:val="decimal"/>
      <w:pStyle w:val="Heading7"/>
      <w:lvlText w:val="%1.%2.%3.%4.%5.%6.%7"/>
      <w:lvlJc w:val="left"/>
      <w:pPr>
        <w:tabs>
          <w:tab w:val="num" w:pos="2016"/>
        </w:tabs>
        <w:ind w:left="2016" w:hanging="1296"/>
      </w:pPr>
    </w:lvl>
    <w:lvl w:ilvl="7">
      <w:start w:val="1"/>
      <w:numFmt w:val="decimal"/>
      <w:pStyle w:val="Heading8"/>
      <w:lvlText w:val="%1.%2.%3.%4.%5.%6.%7.%8"/>
      <w:lvlJc w:val="left"/>
      <w:pPr>
        <w:tabs>
          <w:tab w:val="num" w:pos="2160"/>
        </w:tabs>
        <w:ind w:left="2160" w:hanging="1440"/>
      </w:pPr>
    </w:lvl>
    <w:lvl w:ilvl="8">
      <w:start w:val="1"/>
      <w:numFmt w:val="decimal"/>
      <w:pStyle w:val="Heading9"/>
      <w:lvlText w:val="%1.%2.%3.%4.%5.%6.%7.%8.%9"/>
      <w:lvlJc w:val="left"/>
      <w:pPr>
        <w:tabs>
          <w:tab w:val="num" w:pos="2304"/>
        </w:tabs>
        <w:ind w:left="2304" w:hanging="1584"/>
      </w:pPr>
    </w:lvl>
  </w:abstractNum>
  <w:abstractNum w:abstractNumId="11" w15:restartNumberingAfterBreak="0">
    <w:nsid w:val="16200473"/>
    <w:multiLevelType w:val="hybridMultilevel"/>
    <w:tmpl w:val="9952511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5957EB1"/>
    <w:multiLevelType w:val="hybridMultilevel"/>
    <w:tmpl w:val="20A2281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F003288"/>
    <w:multiLevelType w:val="singleLevel"/>
    <w:tmpl w:val="1382AFA2"/>
    <w:lvl w:ilvl="0">
      <w:start w:val="1"/>
      <w:numFmt w:val="bullet"/>
      <w:pStyle w:val="Bullet"/>
      <w:lvlText w:val=""/>
      <w:lvlJc w:val="left"/>
      <w:pPr>
        <w:tabs>
          <w:tab w:val="num" w:pos="1008"/>
        </w:tabs>
        <w:ind w:left="1008" w:hanging="360"/>
      </w:pPr>
      <w:rPr>
        <w:rFonts w:ascii="Symbol" w:hAnsi="Symbol" w:hint="default"/>
      </w:rPr>
    </w:lvl>
  </w:abstractNum>
  <w:abstractNum w:abstractNumId="14" w15:restartNumberingAfterBreak="0">
    <w:nsid w:val="7BF12000"/>
    <w:multiLevelType w:val="hybridMultilevel"/>
    <w:tmpl w:val="5504E6CE"/>
    <w:lvl w:ilvl="0" w:tplc="1FAEA8B6">
      <w:start w:val="1"/>
      <w:numFmt w:val="decimal"/>
      <w:lvlText w:val="%1."/>
      <w:lvlJc w:val="left"/>
      <w:pPr>
        <w:tabs>
          <w:tab w:val="num" w:pos="1080"/>
        </w:tabs>
        <w:ind w:left="1080" w:hanging="360"/>
      </w:pPr>
    </w:lvl>
    <w:lvl w:ilvl="1" w:tplc="D17888B8">
      <w:numFmt w:val="none"/>
      <w:lvlText w:val=""/>
      <w:lvlJc w:val="left"/>
      <w:pPr>
        <w:tabs>
          <w:tab w:val="num" w:pos="360"/>
        </w:tabs>
      </w:pPr>
    </w:lvl>
    <w:lvl w:ilvl="2" w:tplc="677EDB58">
      <w:numFmt w:val="none"/>
      <w:lvlText w:val=""/>
      <w:lvlJc w:val="left"/>
      <w:pPr>
        <w:tabs>
          <w:tab w:val="num" w:pos="360"/>
        </w:tabs>
      </w:pPr>
    </w:lvl>
    <w:lvl w:ilvl="3" w:tplc="6FB01D7A">
      <w:numFmt w:val="none"/>
      <w:lvlText w:val=""/>
      <w:lvlJc w:val="left"/>
      <w:pPr>
        <w:tabs>
          <w:tab w:val="num" w:pos="360"/>
        </w:tabs>
      </w:pPr>
    </w:lvl>
    <w:lvl w:ilvl="4" w:tplc="32900880">
      <w:numFmt w:val="none"/>
      <w:lvlText w:val=""/>
      <w:lvlJc w:val="left"/>
      <w:pPr>
        <w:tabs>
          <w:tab w:val="num" w:pos="360"/>
        </w:tabs>
      </w:pPr>
    </w:lvl>
    <w:lvl w:ilvl="5" w:tplc="66AC438A">
      <w:numFmt w:val="none"/>
      <w:lvlText w:val=""/>
      <w:lvlJc w:val="left"/>
      <w:pPr>
        <w:tabs>
          <w:tab w:val="num" w:pos="360"/>
        </w:tabs>
      </w:pPr>
    </w:lvl>
    <w:lvl w:ilvl="6" w:tplc="6636B32E">
      <w:numFmt w:val="none"/>
      <w:lvlText w:val=""/>
      <w:lvlJc w:val="left"/>
      <w:pPr>
        <w:tabs>
          <w:tab w:val="num" w:pos="360"/>
        </w:tabs>
      </w:pPr>
    </w:lvl>
    <w:lvl w:ilvl="7" w:tplc="9A426334">
      <w:numFmt w:val="none"/>
      <w:lvlText w:val=""/>
      <w:lvlJc w:val="left"/>
      <w:pPr>
        <w:tabs>
          <w:tab w:val="num" w:pos="360"/>
        </w:tabs>
      </w:pPr>
    </w:lvl>
    <w:lvl w:ilvl="8" w:tplc="602E1ED0">
      <w:numFmt w:val="none"/>
      <w:lvlText w:val=""/>
      <w:lvlJc w:val="left"/>
      <w:pPr>
        <w:tabs>
          <w:tab w:val="num" w:pos="360"/>
        </w:tabs>
      </w:pPr>
    </w:lvl>
  </w:abstractNum>
  <w:num w:numId="1">
    <w:abstractNumId w:val="13"/>
  </w:num>
  <w:num w:numId="2">
    <w:abstractNumId w:val="12"/>
  </w:num>
  <w:num w:numId="3">
    <w:abstractNumId w:val="14"/>
  </w:num>
  <w:num w:numId="4">
    <w:abstractNumId w:val="10"/>
  </w:num>
  <w:num w:numId="5">
    <w:abstractNumId w:val="11"/>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hideSpellingErrors/>
  <w:hideGrammaticalErrors/>
  <w:activeWritingStyle w:appName="MSWord" w:lang="en-US" w:vendorID="64" w:dllVersion="131077" w:nlCheck="1" w:checkStyle="1"/>
  <w:activeWritingStyle w:appName="MSWord" w:lang="en-US" w:vendorID="64" w:dllVersion="131078" w:nlCheck="1" w:checkStyle="0"/>
  <w:activeWritingStyle w:appName="MSWord" w:lang="fr-FR" w:vendorID="64" w:dllVersion="131078" w:nlCheck="1" w:checkStyle="1"/>
  <w:activeWritingStyle w:appName="MSWord" w:lang="en-GB" w:vendorID="64" w:dllVersion="131078" w:nlCheck="1" w:checkStyle="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7A3C"/>
    <w:rsid w:val="00023CA0"/>
    <w:rsid w:val="000B59E6"/>
    <w:rsid w:val="000C7A77"/>
    <w:rsid w:val="00115F72"/>
    <w:rsid w:val="001224CC"/>
    <w:rsid w:val="001A391E"/>
    <w:rsid w:val="001E7D1B"/>
    <w:rsid w:val="00205100"/>
    <w:rsid w:val="002304FD"/>
    <w:rsid w:val="00275963"/>
    <w:rsid w:val="002B1EE3"/>
    <w:rsid w:val="002F7A3C"/>
    <w:rsid w:val="00324E10"/>
    <w:rsid w:val="0038122B"/>
    <w:rsid w:val="00422F40"/>
    <w:rsid w:val="00477408"/>
    <w:rsid w:val="004814F5"/>
    <w:rsid w:val="004D496C"/>
    <w:rsid w:val="00587B3B"/>
    <w:rsid w:val="005C67FC"/>
    <w:rsid w:val="006309FD"/>
    <w:rsid w:val="006854D7"/>
    <w:rsid w:val="0069283F"/>
    <w:rsid w:val="006B32F9"/>
    <w:rsid w:val="00747F13"/>
    <w:rsid w:val="007D7FBB"/>
    <w:rsid w:val="007E0C79"/>
    <w:rsid w:val="00802D82"/>
    <w:rsid w:val="008603CF"/>
    <w:rsid w:val="008B18FE"/>
    <w:rsid w:val="008B37E2"/>
    <w:rsid w:val="009C100A"/>
    <w:rsid w:val="009E04AC"/>
    <w:rsid w:val="009F3F6D"/>
    <w:rsid w:val="009F4D36"/>
    <w:rsid w:val="00A04B7A"/>
    <w:rsid w:val="00A32C22"/>
    <w:rsid w:val="00A52616"/>
    <w:rsid w:val="00A77C1A"/>
    <w:rsid w:val="00BA2F0C"/>
    <w:rsid w:val="00BE2B92"/>
    <w:rsid w:val="00C13A59"/>
    <w:rsid w:val="00C53D3A"/>
    <w:rsid w:val="00CC26A8"/>
    <w:rsid w:val="00CE0413"/>
    <w:rsid w:val="00D26E1E"/>
    <w:rsid w:val="00DC616E"/>
    <w:rsid w:val="00DD200A"/>
    <w:rsid w:val="00E25ECF"/>
    <w:rsid w:val="00E628A2"/>
    <w:rsid w:val="00E67F05"/>
    <w:rsid w:val="00EC3BE0"/>
    <w:rsid w:val="00F0583A"/>
    <w:rsid w:val="00FB329A"/>
    <w:rsid w:val="00FD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60324EA9"/>
  <w15:docId w15:val="{794B9071-06DC-4931-9345-9B64F9E3C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413"/>
    <w:pPr>
      <w:ind w:left="720" w:right="720"/>
    </w:pPr>
    <w:rPr>
      <w:rFonts w:asciiTheme="minorHAnsi" w:hAnsiTheme="minorHAnsi"/>
      <w:sz w:val="22"/>
    </w:rPr>
  </w:style>
  <w:style w:type="paragraph" w:styleId="Heading1">
    <w:name w:val="heading 1"/>
    <w:basedOn w:val="Normal"/>
    <w:next w:val="Normal"/>
    <w:qFormat/>
    <w:rsid w:val="000B59E6"/>
    <w:pPr>
      <w:keepNext/>
      <w:numPr>
        <w:numId w:val="4"/>
      </w:numPr>
      <w:spacing w:before="240"/>
      <w:outlineLvl w:val="0"/>
    </w:pPr>
    <w:rPr>
      <w:rFonts w:ascii="Arial" w:hAnsi="Arial" w:cs="Arial"/>
      <w:b/>
      <w:bCs/>
      <w:kern w:val="32"/>
      <w:sz w:val="32"/>
      <w:szCs w:val="32"/>
    </w:rPr>
  </w:style>
  <w:style w:type="paragraph" w:styleId="Heading2">
    <w:name w:val="heading 2"/>
    <w:basedOn w:val="Normal"/>
    <w:next w:val="BodyTextIndent"/>
    <w:qFormat/>
    <w:rsid w:val="000B59E6"/>
    <w:pPr>
      <w:keepNext/>
      <w:numPr>
        <w:ilvl w:val="1"/>
        <w:numId w:val="4"/>
      </w:numPr>
      <w:spacing w:before="240"/>
      <w:outlineLvl w:val="1"/>
    </w:pPr>
    <w:rPr>
      <w:rFonts w:ascii="Arial" w:hAnsi="Arial"/>
      <w:b/>
      <w:i/>
    </w:rPr>
  </w:style>
  <w:style w:type="paragraph" w:styleId="Heading3">
    <w:name w:val="heading 3"/>
    <w:basedOn w:val="Normal"/>
    <w:next w:val="BodyTextIndent2"/>
    <w:qFormat/>
    <w:rsid w:val="000B59E6"/>
    <w:pPr>
      <w:keepNext/>
      <w:numPr>
        <w:ilvl w:val="2"/>
        <w:numId w:val="4"/>
      </w:numPr>
      <w:spacing w:before="120"/>
      <w:ind w:left="2160"/>
      <w:outlineLvl w:val="2"/>
    </w:pPr>
  </w:style>
  <w:style w:type="paragraph" w:styleId="Heading4">
    <w:name w:val="heading 4"/>
    <w:basedOn w:val="Normal"/>
    <w:next w:val="Normal"/>
    <w:qFormat/>
    <w:pPr>
      <w:keepNext/>
      <w:numPr>
        <w:ilvl w:val="3"/>
        <w:numId w:val="4"/>
      </w:numPr>
      <w:spacing w:before="240" w:after="60"/>
      <w:outlineLvl w:val="3"/>
    </w:pPr>
    <w:rPr>
      <w:b/>
      <w:bCs/>
      <w:sz w:val="28"/>
      <w:szCs w:val="28"/>
    </w:rPr>
  </w:style>
  <w:style w:type="paragraph" w:styleId="Heading5">
    <w:name w:val="heading 5"/>
    <w:basedOn w:val="Normal"/>
    <w:next w:val="Normal"/>
    <w:qFormat/>
    <w:pPr>
      <w:numPr>
        <w:ilvl w:val="4"/>
        <w:numId w:val="4"/>
      </w:numPr>
      <w:spacing w:before="240" w:after="60"/>
      <w:outlineLvl w:val="4"/>
    </w:pPr>
    <w:rPr>
      <w:b/>
      <w:bCs/>
      <w:i/>
      <w:iCs/>
      <w:sz w:val="26"/>
      <w:szCs w:val="26"/>
    </w:rPr>
  </w:style>
  <w:style w:type="paragraph" w:styleId="Heading6">
    <w:name w:val="heading 6"/>
    <w:basedOn w:val="Normal"/>
    <w:next w:val="Normal"/>
    <w:qFormat/>
    <w:pPr>
      <w:numPr>
        <w:ilvl w:val="5"/>
        <w:numId w:val="4"/>
      </w:numPr>
      <w:spacing w:before="240" w:after="60"/>
      <w:outlineLvl w:val="5"/>
    </w:pPr>
    <w:rPr>
      <w:b/>
      <w:bCs/>
      <w:szCs w:val="22"/>
    </w:rPr>
  </w:style>
  <w:style w:type="paragraph" w:styleId="Heading7">
    <w:name w:val="heading 7"/>
    <w:basedOn w:val="Normal"/>
    <w:next w:val="Normal"/>
    <w:qFormat/>
    <w:pPr>
      <w:numPr>
        <w:ilvl w:val="6"/>
        <w:numId w:val="4"/>
      </w:numPr>
      <w:spacing w:before="240" w:after="60"/>
      <w:outlineLvl w:val="6"/>
    </w:pPr>
    <w:rPr>
      <w:szCs w:val="24"/>
    </w:rPr>
  </w:style>
  <w:style w:type="paragraph" w:styleId="Heading8">
    <w:name w:val="heading 8"/>
    <w:basedOn w:val="Normal"/>
    <w:next w:val="Normal"/>
    <w:qFormat/>
    <w:pPr>
      <w:numPr>
        <w:ilvl w:val="7"/>
        <w:numId w:val="4"/>
      </w:numPr>
      <w:spacing w:before="240" w:after="60"/>
      <w:outlineLvl w:val="7"/>
    </w:pPr>
    <w:rPr>
      <w:i/>
      <w:iCs/>
      <w:szCs w:val="24"/>
    </w:rPr>
  </w:style>
  <w:style w:type="paragraph" w:styleId="Heading9">
    <w:name w:val="heading 9"/>
    <w:basedOn w:val="Normal"/>
    <w:next w:val="Normal"/>
    <w:qFormat/>
    <w:pPr>
      <w:numPr>
        <w:ilvl w:val="8"/>
        <w:numId w:val="4"/>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360"/>
      </w:tabs>
      <w:ind w:right="360"/>
    </w:pPr>
    <w:rPr>
      <w:color w:val="000000"/>
    </w:rPr>
  </w:style>
  <w:style w:type="paragraph" w:styleId="Title">
    <w:name w:val="Title"/>
    <w:basedOn w:val="Normal"/>
    <w:qFormat/>
    <w:pPr>
      <w:keepNext/>
      <w:keepLines/>
      <w:spacing w:before="144" w:after="72"/>
      <w:jc w:val="center"/>
    </w:pPr>
    <w:rPr>
      <w:rFonts w:ascii="Arial" w:hAnsi="Arial"/>
      <w:b/>
      <w:color w:val="000000"/>
      <w:sz w:val="36"/>
    </w:rPr>
  </w:style>
  <w:style w:type="paragraph" w:customStyle="1" w:styleId="viewptaddr">
    <w:name w:val="viewptaddr"/>
    <w:pPr>
      <w:pBdr>
        <w:bottom w:val="single" w:sz="18" w:space="1" w:color="auto"/>
      </w:pBdr>
      <w:tabs>
        <w:tab w:val="left" w:pos="360"/>
        <w:tab w:val="right" w:pos="10800"/>
      </w:tabs>
    </w:pPr>
    <w:rPr>
      <w:color w:val="000000"/>
      <w:sz w:val="24"/>
    </w:rPr>
  </w:style>
  <w:style w:type="paragraph" w:customStyle="1" w:styleId="SpecText">
    <w:name w:val="Spec Text"/>
    <w:basedOn w:val="Normal"/>
    <w:next w:val="Normal"/>
    <w:pPr>
      <w:spacing w:line="259" w:lineRule="atLeast"/>
    </w:pPr>
  </w:style>
  <w:style w:type="paragraph" w:customStyle="1" w:styleId="Line">
    <w:name w:val="Line"/>
    <w:basedOn w:val="Heading2"/>
    <w:pPr>
      <w:pBdr>
        <w:top w:val="single" w:sz="12" w:space="1" w:color="auto"/>
      </w:pBdr>
      <w:spacing w:before="60"/>
    </w:pPr>
    <w:rPr>
      <w:b w:val="0"/>
      <w:i w:val="0"/>
      <w:noProof/>
      <w:sz w:val="16"/>
    </w:rPr>
  </w:style>
  <w:style w:type="paragraph" w:customStyle="1" w:styleId="DefaultText">
    <w:name w:val="Default Text"/>
    <w:basedOn w:val="Normal"/>
    <w:pPr>
      <w:spacing w:line="259" w:lineRule="atLeast"/>
      <w:ind w:left="1080"/>
    </w:pPr>
    <w:rPr>
      <w:rFonts w:ascii="Arial" w:hAnsi="Arial"/>
      <w:sz w:val="20"/>
    </w:rPr>
  </w:style>
  <w:style w:type="paragraph" w:customStyle="1" w:styleId="Subhead">
    <w:name w:val="Subhead"/>
    <w:basedOn w:val="Normal"/>
    <w:pPr>
      <w:spacing w:before="72" w:after="20"/>
    </w:pPr>
    <w:rPr>
      <w:b/>
      <w:i/>
    </w:rPr>
  </w:style>
  <w:style w:type="paragraph" w:customStyle="1" w:styleId="Bullet">
    <w:name w:val="Bullet"/>
    <w:basedOn w:val="Normal"/>
    <w:pPr>
      <w:numPr>
        <w:numId w:val="1"/>
      </w:numPr>
      <w:ind w:left="1440"/>
    </w:pPr>
    <w:rPr>
      <w:noProof/>
    </w:rPr>
  </w:style>
  <w:style w:type="paragraph" w:styleId="Header">
    <w:name w:val="header"/>
    <w:basedOn w:val="Normal"/>
    <w:pPr>
      <w:tabs>
        <w:tab w:val="center" w:pos="4320"/>
        <w:tab w:val="right" w:pos="8640"/>
      </w:tabs>
    </w:pPr>
  </w:style>
  <w:style w:type="paragraph" w:styleId="Footer">
    <w:name w:val="footer"/>
    <w:pPr>
      <w:tabs>
        <w:tab w:val="right" w:pos="10800"/>
      </w:tabs>
    </w:pPr>
    <w:rPr>
      <w:sz w:val="24"/>
    </w:rPr>
  </w:style>
  <w:style w:type="character" w:styleId="Hyperlink">
    <w:name w:val="Hyperlink"/>
    <w:basedOn w:val="DefaultParagraphFont"/>
    <w:rsid w:val="006854D7"/>
    <w:rPr>
      <w:color w:val="0000FF"/>
      <w:u w:val="single"/>
    </w:rPr>
  </w:style>
  <w:style w:type="paragraph" w:styleId="BodyTextIndent">
    <w:name w:val="Body Text Indent"/>
    <w:basedOn w:val="Normal"/>
    <w:rsid w:val="00EC3BE0"/>
    <w:pPr>
      <w:ind w:left="1440"/>
    </w:pPr>
  </w:style>
  <w:style w:type="paragraph" w:styleId="BodyTextIndent2">
    <w:name w:val="Body Text Indent 2"/>
    <w:basedOn w:val="Normal"/>
    <w:rsid w:val="00EC3BE0"/>
    <w:pPr>
      <w:ind w:left="2160"/>
    </w:pPr>
  </w:style>
  <w:style w:type="paragraph" w:styleId="BalloonText">
    <w:name w:val="Balloon Text"/>
    <w:basedOn w:val="Normal"/>
    <w:link w:val="BalloonTextChar"/>
    <w:rsid w:val="00747F13"/>
    <w:rPr>
      <w:rFonts w:ascii="Tahoma" w:hAnsi="Tahoma" w:cs="Tahoma"/>
      <w:sz w:val="16"/>
      <w:szCs w:val="16"/>
    </w:rPr>
  </w:style>
  <w:style w:type="character" w:customStyle="1" w:styleId="BalloonTextChar">
    <w:name w:val="Balloon Text Char"/>
    <w:basedOn w:val="DefaultParagraphFont"/>
    <w:link w:val="BalloonText"/>
    <w:rsid w:val="00747F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hdphoto" Target="media/hdphoto2.wdp"/><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urrent_x0020_Version xmlns="a422e90d-c384-4e34-ad47-9c57502512f5">1.1</Current_x0020_Version>
    <_Revision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FBBAA61EEA1834D9A1F33CD3F1D48CF" ma:contentTypeVersion="2" ma:contentTypeDescription="Create a new document." ma:contentTypeScope="" ma:versionID="d3ae4af69a69af4a580dea635447276d">
  <xsd:schema xmlns:xsd="http://www.w3.org/2001/XMLSchema" xmlns:xs="http://www.w3.org/2001/XMLSchema" xmlns:p="http://schemas.microsoft.com/office/2006/metadata/properties" xmlns:ns2="a422e90d-c384-4e34-ad47-9c57502512f5" xmlns:ns3="http://schemas.microsoft.com/sharepoint/v3/fields" targetNamespace="http://schemas.microsoft.com/office/2006/metadata/properties" ma:root="true" ma:fieldsID="979b17a203ff71f46db07d2d6c7db738" ns2:_="" ns3:_="">
    <xsd:import namespace="a422e90d-c384-4e34-ad47-9c57502512f5"/>
    <xsd:import namespace="http://schemas.microsoft.com/sharepoint/v3/fields"/>
    <xsd:element name="properties">
      <xsd:complexType>
        <xsd:sequence>
          <xsd:element name="documentManagement">
            <xsd:complexType>
              <xsd:all>
                <xsd:element ref="ns2:Current_x0020_Version" minOccurs="0"/>
                <xsd:element ref="ns3:_Revi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22e90d-c384-4e34-ad47-9c57502512f5" elementFormDefault="qualified">
    <xsd:import namespace="http://schemas.microsoft.com/office/2006/documentManagement/types"/>
    <xsd:import namespace="http://schemas.microsoft.com/office/infopath/2007/PartnerControls"/>
    <xsd:element name="Current_x0020_Version" ma:index="8" nillable="true" ma:displayName="Current Version" ma:description="The current version number of the file in SharePoint." ma:internalName="Current_x0020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vision" ma:index="9" nillable="true" ma:displayName="Revision" ma:internalName="_Revi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37C21A-A1EE-49CC-B449-5173306F3E3B}">
  <ds:schemaRefs>
    <ds:schemaRef ds:uri="http://schemas.microsoft.com/sharepoint/v3/contenttype/forms"/>
  </ds:schemaRefs>
</ds:datastoreItem>
</file>

<file path=customXml/itemProps2.xml><?xml version="1.0" encoding="utf-8"?>
<ds:datastoreItem xmlns:ds="http://schemas.openxmlformats.org/officeDocument/2006/customXml" ds:itemID="{D63A8FC5-F029-446F-AB7E-4F06709A0D51}">
  <ds:schemaRefs>
    <ds:schemaRef ds:uri="http://purl.org/dc/elements/1.1/"/>
    <ds:schemaRef ds:uri="http://schemas.microsoft.com/office/2006/metadata/properties"/>
    <ds:schemaRef ds:uri="a422e90d-c384-4e34-ad47-9c57502512f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120FF72B-5E73-4AF0-BB26-FF969860B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22e90d-c384-4e34-ad47-9c57502512f5"/>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1581</Words>
  <Characters>9014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10574</CharactersWithSpaces>
  <SharedDoc>false</SharedDoc>
  <HLinks>
    <vt:vector size="6" baseType="variant">
      <vt:variant>
        <vt:i4>8257572</vt:i4>
      </vt:variant>
      <vt:variant>
        <vt:i4>-1</vt:i4>
      </vt:variant>
      <vt:variant>
        <vt:i4>1031</vt:i4>
      </vt:variant>
      <vt:variant>
        <vt:i4>1</vt:i4>
      </vt:variant>
      <vt:variant>
        <vt:lpwstr>VPSHBW.wmf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LaVine</dc:creator>
  <cp:lastModifiedBy>David LaVine</cp:lastModifiedBy>
  <cp:revision>2</cp:revision>
  <cp:lastPrinted>2002-11-25T18:42:00Z</cp:lastPrinted>
  <dcterms:created xsi:type="dcterms:W3CDTF">2016-08-11T20:06:00Z</dcterms:created>
  <dcterms:modified xsi:type="dcterms:W3CDTF">2016-08-11T20:06:00Z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0x010100CFBBAA61EEA1834D9A1F33CD3F1D48CF</vt:lpwstr>
  </property>
</Properties>
</file>